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58B408" w14:textId="77777777" w:rsidR="00FC6153" w:rsidRDefault="00000000">
      <w:r>
        <w:rPr>
          <w:noProof/>
        </w:rPr>
        <w:drawing>
          <wp:anchor distT="0" distB="0" distL="0" distR="0" simplePos="0" relativeHeight="251658240" behindDoc="1" locked="0" layoutInCell="1" hidden="0" allowOverlap="1" wp14:anchorId="43FA2D80" wp14:editId="6FB065D5">
            <wp:simplePos x="0" y="0"/>
            <wp:positionH relativeFrom="column">
              <wp:posOffset>-2647944</wp:posOffset>
            </wp:positionH>
            <wp:positionV relativeFrom="paragraph">
              <wp:posOffset>-914393</wp:posOffset>
            </wp:positionV>
            <wp:extent cx="5732145" cy="4373880"/>
            <wp:effectExtent l="0" t="0" r="0" b="0"/>
            <wp:wrapNone/>
            <wp:docPr id="159700700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5D3F9084" wp14:editId="6A9806C5">
            <wp:simplePos x="0" y="0"/>
            <wp:positionH relativeFrom="column">
              <wp:posOffset>-389883</wp:posOffset>
            </wp:positionH>
            <wp:positionV relativeFrom="paragraph">
              <wp:posOffset>-514342</wp:posOffset>
            </wp:positionV>
            <wp:extent cx="3048000" cy="834853"/>
            <wp:effectExtent l="0" t="0" r="0" b="0"/>
            <wp:wrapNone/>
            <wp:docPr id="1597007010"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43FF8799" w14:textId="77777777" w:rsidR="00FC6153" w:rsidRDefault="00FC6153"/>
    <w:p w14:paraId="3D01D99D" w14:textId="77777777" w:rsidR="00FC6153" w:rsidRDefault="00FC6153"/>
    <w:p w14:paraId="0B063E7F" w14:textId="77777777" w:rsidR="00FC6153" w:rsidRDefault="00000000">
      <w:r>
        <w:rPr>
          <w:noProof/>
        </w:rPr>
        <mc:AlternateContent>
          <mc:Choice Requires="wps">
            <w:drawing>
              <wp:anchor distT="45720" distB="45720" distL="114300" distR="114300" simplePos="0" relativeHeight="251660288" behindDoc="0" locked="0" layoutInCell="1" hidden="0" allowOverlap="1" wp14:anchorId="6548A634" wp14:editId="2F1D15A6">
                <wp:simplePos x="0" y="0"/>
                <wp:positionH relativeFrom="column">
                  <wp:posOffset>660400</wp:posOffset>
                </wp:positionH>
                <wp:positionV relativeFrom="paragraph">
                  <wp:posOffset>45720</wp:posOffset>
                </wp:positionV>
                <wp:extent cx="4466590" cy="708660"/>
                <wp:effectExtent l="0" t="0" r="0" b="0"/>
                <wp:wrapSquare wrapText="bothSides" distT="45720" distB="45720" distL="114300" distR="114300"/>
                <wp:docPr id="1597007007" name="Rechthoek 1597007007"/>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4E959D27" w14:textId="288B7411" w:rsidR="00FC6153" w:rsidRDefault="00000000">
                            <w:pPr>
                              <w:spacing w:line="258" w:lineRule="auto"/>
                              <w:jc w:val="center"/>
                              <w:textDirection w:val="btLr"/>
                            </w:pPr>
                            <w:r>
                              <w:rPr>
                                <w:b/>
                                <w:color w:val="16C45B"/>
                                <w:sz w:val="60"/>
                              </w:rPr>
                              <w:t>TRAINING LE</w:t>
                            </w:r>
                            <w:r w:rsidR="00F861F0">
                              <w:rPr>
                                <w:b/>
                                <w:color w:val="16C45B"/>
                                <w:sz w:val="60"/>
                              </w:rPr>
                              <w:t>S</w:t>
                            </w:r>
                            <w:r>
                              <w:rPr>
                                <w:b/>
                                <w:color w:val="16C45B"/>
                                <w:sz w:val="60"/>
                              </w:rPr>
                              <w:t>PLAN</w:t>
                            </w:r>
                          </w:p>
                        </w:txbxContent>
                      </wps:txbx>
                      <wps:bodyPr spcFirstLastPara="1" wrap="square" lIns="91425" tIns="45700" rIns="91425" bIns="45700" anchor="t" anchorCtr="0">
                        <a:noAutofit/>
                      </wps:bodyPr>
                    </wps:wsp>
                  </a:graphicData>
                </a:graphic>
              </wp:anchor>
            </w:drawing>
          </mc:Choice>
          <mc:Fallback>
            <w:pict>
              <v:rect w14:anchorId="6548A634" id="Rechthoek 1597007007" o:spid="_x0000_s1026" style="position:absolute;margin-left:52pt;margin-top:3.6pt;width:351.7pt;height:55.8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" filled="f" stroked="f">
                <v:textbox inset="2.53958mm,1.2694mm,2.53958mm,1.2694mm">
                  <w:txbxContent>
                    <w:p w14:paraId="4E959D27" w14:textId="288B7411" w:rsidR="00FC6153" w:rsidRDefault="00000000">
                      <w:pPr>
                        <w:spacing w:line="258" w:lineRule="auto"/>
                        <w:jc w:val="center"/>
                        <w:textDirection w:val="btLr"/>
                      </w:pPr>
                      <w:r>
                        <w:rPr>
                          <w:b/>
                          <w:color w:val="16C45B"/>
                          <w:sz w:val="60"/>
                        </w:rPr>
                        <w:t>TRAINING LE</w:t>
                      </w:r>
                      <w:r w:rsidR="00F861F0">
                        <w:rPr>
                          <w:b/>
                          <w:color w:val="16C45B"/>
                          <w:sz w:val="60"/>
                        </w:rPr>
                        <w:t>S</w:t>
                      </w:r>
                      <w:r>
                        <w:rPr>
                          <w:b/>
                          <w:color w:val="16C45B"/>
                          <w:sz w:val="60"/>
                        </w:rPr>
                        <w:t>PLAN</w:t>
                      </w:r>
                    </w:p>
                  </w:txbxContent>
                </v:textbox>
                <w10:wrap type="square"/>
              </v:rect>
            </w:pict>
          </mc:Fallback>
        </mc:AlternateContent>
      </w:r>
    </w:p>
    <w:p w14:paraId="0998352E" w14:textId="77777777" w:rsidR="00FC6153" w:rsidRDefault="00FC6153"/>
    <w:p w14:paraId="2F3CCB2D" w14:textId="77777777" w:rsidR="00FC6153" w:rsidRDefault="00000000">
      <w:r>
        <w:rPr>
          <w:noProof/>
        </w:rPr>
        <mc:AlternateContent>
          <mc:Choice Requires="wps">
            <w:drawing>
              <wp:anchor distT="45720" distB="45720" distL="114300" distR="114300" simplePos="0" relativeHeight="251661312" behindDoc="0" locked="0" layoutInCell="1" hidden="0" allowOverlap="1" wp14:anchorId="09D44558" wp14:editId="2F74F1C0">
                <wp:simplePos x="0" y="0"/>
                <wp:positionH relativeFrom="column">
                  <wp:posOffset>469900</wp:posOffset>
                </wp:positionH>
                <wp:positionV relativeFrom="paragraph">
                  <wp:posOffset>58420</wp:posOffset>
                </wp:positionV>
                <wp:extent cx="4724400" cy="982980"/>
                <wp:effectExtent l="0" t="0" r="0" b="0"/>
                <wp:wrapSquare wrapText="bothSides" distT="45720" distB="45720" distL="114300" distR="114300"/>
                <wp:docPr id="1597007006" name="Rechthoek 1597007006"/>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04A79641" w14:textId="23A326FE" w:rsidR="00FC6153" w:rsidRPr="00F861F0" w:rsidRDefault="00000000">
                            <w:pPr>
                              <w:spacing w:line="258" w:lineRule="auto"/>
                              <w:jc w:val="center"/>
                              <w:textDirection w:val="btLr"/>
                              <w:rPr>
                                <w:lang w:val="nl-NL"/>
                              </w:rPr>
                            </w:pPr>
                            <w:r w:rsidRPr="00F861F0">
                              <w:rPr>
                                <w:i/>
                                <w:color w:val="1D1D1B"/>
                                <w:sz w:val="36"/>
                                <w:lang w:val="nl-NL"/>
                              </w:rPr>
                              <w:t xml:space="preserve">WP3: </w:t>
                            </w:r>
                            <w:r w:rsidR="00F861F0" w:rsidRPr="00F861F0">
                              <w:rPr>
                                <w:i/>
                                <w:color w:val="1D1D1B"/>
                                <w:sz w:val="36"/>
                                <w:lang w:val="nl-NL"/>
                              </w:rPr>
                              <w:t>Docent training voor authentiek en gender inclusief informatica onderwijs</w:t>
                            </w:r>
                            <w:r w:rsidRPr="00F861F0">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09D44558" id="Rechthoek 1597007006" o:spid="_x0000_s1027" style="position:absolute;margin-left:37pt;margin-top:4.6pt;width:372pt;height:77.4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" filled="f" stroked="f">
                <v:textbox inset="2.53958mm,1.2694mm,2.53958mm,1.2694mm">
                  <w:txbxContent>
                    <w:p w14:paraId="04A79641" w14:textId="23A326FE" w:rsidR="00FC6153" w:rsidRPr="00F861F0" w:rsidRDefault="00000000">
                      <w:pPr>
                        <w:spacing w:line="258" w:lineRule="auto"/>
                        <w:jc w:val="center"/>
                        <w:textDirection w:val="btLr"/>
                        <w:rPr>
                          <w:lang w:val="nl-NL"/>
                        </w:rPr>
                      </w:pPr>
                      <w:r w:rsidRPr="00F861F0">
                        <w:rPr>
                          <w:i/>
                          <w:color w:val="1D1D1B"/>
                          <w:sz w:val="36"/>
                          <w:lang w:val="nl-NL"/>
                        </w:rPr>
                        <w:t xml:space="preserve">WP3: </w:t>
                      </w:r>
                      <w:r w:rsidR="00F861F0" w:rsidRPr="00F861F0">
                        <w:rPr>
                          <w:i/>
                          <w:color w:val="1D1D1B"/>
                          <w:sz w:val="36"/>
                          <w:lang w:val="nl-NL"/>
                        </w:rPr>
                        <w:t>Docent training voor authentiek en gender inclusief informatica onderwijs</w:t>
                      </w:r>
                      <w:r w:rsidRPr="00F861F0">
                        <w:rPr>
                          <w:i/>
                          <w:color w:val="1D1D1B"/>
                          <w:sz w:val="36"/>
                          <w:lang w:val="nl-NL"/>
                        </w:rPr>
                        <w:t xml:space="preserve"> </w:t>
                      </w:r>
                    </w:p>
                  </w:txbxContent>
                </v:textbox>
                <w10:wrap type="square"/>
              </v:rect>
            </w:pict>
          </mc:Fallback>
        </mc:AlternateContent>
      </w:r>
    </w:p>
    <w:p w14:paraId="4A4B504B" w14:textId="77777777" w:rsidR="00FC6153" w:rsidRDefault="00FC6153"/>
    <w:p w14:paraId="46542A02" w14:textId="77777777" w:rsidR="00FC6153" w:rsidRDefault="00000000">
      <w:r>
        <w:rPr>
          <w:noProof/>
        </w:rPr>
        <w:drawing>
          <wp:anchor distT="0" distB="0" distL="0" distR="0" simplePos="0" relativeHeight="251662336" behindDoc="1" locked="0" layoutInCell="1" hidden="0" allowOverlap="1" wp14:anchorId="346B0FBE" wp14:editId="0A47C052">
            <wp:simplePos x="0" y="0"/>
            <wp:positionH relativeFrom="column">
              <wp:posOffset>866140</wp:posOffset>
            </wp:positionH>
            <wp:positionV relativeFrom="paragraph">
              <wp:posOffset>187325</wp:posOffset>
            </wp:positionV>
            <wp:extent cx="4000500" cy="1409700"/>
            <wp:effectExtent l="0" t="0" r="0" b="0"/>
            <wp:wrapNone/>
            <wp:docPr id="159700701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25DC639F" w14:textId="77777777" w:rsidR="00FC6153" w:rsidRDefault="00FC6153"/>
    <w:p w14:paraId="12E69CE3" w14:textId="77777777" w:rsidR="00FC6153" w:rsidRDefault="00FC6153"/>
    <w:p w14:paraId="341D66F0" w14:textId="77777777" w:rsidR="00FC6153" w:rsidRDefault="00FC6153"/>
    <w:p w14:paraId="6702E10C" w14:textId="77777777" w:rsidR="00FC6153" w:rsidRDefault="00000000">
      <w:pPr>
        <w:tabs>
          <w:tab w:val="left" w:pos="6264"/>
        </w:tabs>
      </w:pPr>
      <w:r>
        <w:tab/>
      </w:r>
    </w:p>
    <w:p w14:paraId="74807DB8" w14:textId="77777777" w:rsidR="00FC6153" w:rsidRDefault="00FC6153">
      <w:pPr>
        <w:tabs>
          <w:tab w:val="left" w:pos="6264"/>
        </w:tabs>
      </w:pPr>
    </w:p>
    <w:p w14:paraId="0063FF6C" w14:textId="77777777" w:rsidR="00FC6153" w:rsidRDefault="00FC6153">
      <w:pPr>
        <w:tabs>
          <w:tab w:val="left" w:pos="6264"/>
        </w:tabs>
      </w:pPr>
    </w:p>
    <w:tbl>
      <w:tblPr>
        <w:tblStyle w:val="af3"/>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FC6153" w14:paraId="20BEEB61" w14:textId="77777777" w:rsidTr="00FC6153">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174A8437" w14:textId="77777777" w:rsidR="00FC6153" w:rsidRDefault="00000000">
            <w:pPr>
              <w:rPr>
                <w:color w:val="F2F2F2"/>
                <w:sz w:val="24"/>
                <w:szCs w:val="24"/>
              </w:rPr>
            </w:pPr>
            <w:r>
              <w:rPr>
                <w:color w:val="F2F2F2"/>
                <w:sz w:val="24"/>
                <w:szCs w:val="24"/>
              </w:rPr>
              <w:t>ALGEMENE INFORMATIE</w:t>
            </w:r>
          </w:p>
        </w:tc>
      </w:tr>
      <w:tr w:rsidR="00FC6153" w14:paraId="56656768" w14:textId="77777777" w:rsidTr="00FC6153">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5758AF53" w14:textId="77777777" w:rsidR="00FC6153" w:rsidRDefault="00000000">
            <w:pPr>
              <w:rPr>
                <w:color w:val="F2F2F2"/>
                <w:sz w:val="24"/>
                <w:szCs w:val="24"/>
              </w:rPr>
            </w:pPr>
            <w:r>
              <w:t>Module</w:t>
            </w:r>
          </w:p>
        </w:tc>
        <w:tc>
          <w:tcPr>
            <w:tcW w:w="7512" w:type="dxa"/>
          </w:tcPr>
          <w:p w14:paraId="004AF353" w14:textId="77777777" w:rsidR="00FC6153" w:rsidRDefault="00000000">
            <w:pPr>
              <w:cnfStyle w:val="000000100000" w:firstRow="0" w:lastRow="0" w:firstColumn="0" w:lastColumn="0" w:oddVBand="0" w:evenVBand="0" w:oddHBand="1" w:evenHBand="0" w:firstRowFirstColumn="0" w:firstRowLastColumn="0" w:lastRowFirstColumn="0" w:lastRowLastColumn="0"/>
              <w:rPr>
                <w:b/>
                <w:i/>
              </w:rPr>
            </w:pPr>
            <w:r>
              <w:rPr>
                <w:b/>
                <w:i/>
              </w:rPr>
              <w:t>Module 4: Leerprogressie: van de vroege basisschool, via de bovenbouw van de basisschool naar de onderbouw van het voortgezet onderwijs informaticaonderwijs</w:t>
            </w:r>
          </w:p>
        </w:tc>
      </w:tr>
      <w:tr w:rsidR="00FC6153" w14:paraId="247F8732" w14:textId="77777777" w:rsidTr="00FC6153">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0B3CD9BA" w14:textId="77777777" w:rsidR="00FC6153" w:rsidRDefault="00000000">
            <w:r>
              <w:t>Eenheid</w:t>
            </w:r>
          </w:p>
        </w:tc>
        <w:tc>
          <w:tcPr>
            <w:tcW w:w="7512" w:type="dxa"/>
          </w:tcPr>
          <w:p w14:paraId="3879675F" w14:textId="77777777" w:rsidR="00FC6153" w:rsidRDefault="00000000">
            <w:pPr>
              <w:cnfStyle w:val="000000000000" w:firstRow="0" w:lastRow="0" w:firstColumn="0" w:lastColumn="0" w:oddVBand="0" w:evenVBand="0" w:oddHBand="0" w:evenHBand="0" w:firstRowFirstColumn="0" w:firstRowLastColumn="0" w:lastRowFirstColumn="0" w:lastRowLastColumn="0"/>
            </w:pPr>
            <w:r>
              <w:t>4.1: Informaticagebieden en -competenties, een EU-perspectief</w:t>
            </w:r>
          </w:p>
        </w:tc>
      </w:tr>
      <w:tr w:rsidR="00FC6153" w14:paraId="0027822E" w14:textId="77777777" w:rsidTr="00FC6153">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4B726148" w14:textId="77777777" w:rsidR="00FC6153" w:rsidRDefault="00000000">
            <w:r>
              <w:t>Doelgroep</w:t>
            </w:r>
          </w:p>
        </w:tc>
        <w:tc>
          <w:tcPr>
            <w:tcW w:w="7512" w:type="dxa"/>
          </w:tcPr>
          <w:p w14:paraId="7E0AD202" w14:textId="77777777" w:rsidR="00FC6153"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FC6153" w14:paraId="1E01383E" w14:textId="77777777" w:rsidTr="00FC6153">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06B9BE1C" w14:textId="77777777" w:rsidR="00FC6153" w:rsidRDefault="00000000">
            <w:r>
              <w:t>Duur</w:t>
            </w:r>
          </w:p>
        </w:tc>
        <w:tc>
          <w:tcPr>
            <w:tcW w:w="7512" w:type="dxa"/>
          </w:tcPr>
          <w:p w14:paraId="1EBEEFC6" w14:textId="77777777" w:rsidR="00FC6153" w:rsidRDefault="00000000">
            <w:pPr>
              <w:cnfStyle w:val="000000000000" w:firstRow="0" w:lastRow="0" w:firstColumn="0" w:lastColumn="0" w:oddVBand="0" w:evenVBand="0" w:oddHBand="0" w:evenHBand="0" w:firstRowFirstColumn="0" w:firstRowLastColumn="0" w:lastRowFirstColumn="0" w:lastRowLastColumn="0"/>
            </w:pPr>
            <w:r>
              <w:t>150 minuten (inclusief persoonlijke studietijd)</w:t>
            </w:r>
          </w:p>
        </w:tc>
      </w:tr>
      <w:tr w:rsidR="00FC6153" w14:paraId="05EC2AA9" w14:textId="77777777" w:rsidTr="00FC6153">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2FD76B64" w14:textId="77777777" w:rsidR="00FC6153" w:rsidRDefault="00000000">
            <w:r>
              <w:t>Vereisten</w:t>
            </w:r>
          </w:p>
        </w:tc>
        <w:tc>
          <w:tcPr>
            <w:tcW w:w="7512" w:type="dxa"/>
          </w:tcPr>
          <w:p w14:paraId="763FBABF" w14:textId="77777777" w:rsidR="00FC6153" w:rsidRDefault="00000000">
            <w:pPr>
              <w:cnfStyle w:val="000000100000" w:firstRow="0" w:lastRow="0" w:firstColumn="0" w:lastColumn="0" w:oddVBand="0" w:evenVBand="0" w:oddHBand="1" w:evenHBand="0" w:firstRowFirstColumn="0" w:firstRowLastColumn="0" w:lastRowFirstColumn="0" w:lastRowLastColumn="0"/>
            </w:pPr>
            <w:r>
              <w:t>/</w:t>
            </w:r>
          </w:p>
        </w:tc>
      </w:tr>
      <w:tr w:rsidR="00FC6153" w14:paraId="2253CFA2" w14:textId="77777777" w:rsidTr="00FC6153">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502D5B9A" w14:textId="77777777" w:rsidR="00FC6153" w:rsidRDefault="00000000">
            <w:r>
              <w:t>ECTS</w:t>
            </w:r>
          </w:p>
        </w:tc>
        <w:tc>
          <w:tcPr>
            <w:tcW w:w="7512" w:type="dxa"/>
          </w:tcPr>
          <w:p w14:paraId="77200459" w14:textId="77777777" w:rsidR="00FC6153" w:rsidRDefault="00000000">
            <w:pPr>
              <w:cnfStyle w:val="000000000000" w:firstRow="0" w:lastRow="0" w:firstColumn="0" w:lastColumn="0" w:oddVBand="0" w:evenVBand="0" w:oddHBand="0" w:evenHBand="0" w:firstRowFirstColumn="0" w:firstRowLastColumn="0" w:lastRowFirstColumn="0" w:lastRowLastColumn="0"/>
            </w:pPr>
            <w:r>
              <w:t>0,10</w:t>
            </w:r>
          </w:p>
        </w:tc>
      </w:tr>
    </w:tbl>
    <w:p w14:paraId="045132BA" w14:textId="77777777" w:rsidR="00FC6153" w:rsidRDefault="00FC6153">
      <w:pPr>
        <w:tabs>
          <w:tab w:val="left" w:pos="6264"/>
        </w:tabs>
        <w:spacing w:after="0"/>
      </w:pPr>
    </w:p>
    <w:tbl>
      <w:tblPr>
        <w:tblStyle w:val="af4"/>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FC6153" w14:paraId="2181EFF5" w14:textId="77777777" w:rsidTr="00FC6153">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3A13B7E0" w14:textId="77777777" w:rsidR="00FC6153" w:rsidRDefault="00000000">
            <w:pPr>
              <w:rPr>
                <w:color w:val="F2F2F2"/>
                <w:sz w:val="24"/>
                <w:szCs w:val="24"/>
              </w:rPr>
            </w:pPr>
            <w:r>
              <w:rPr>
                <w:color w:val="F2F2F2"/>
                <w:sz w:val="24"/>
                <w:szCs w:val="24"/>
              </w:rPr>
              <w:t>LEERRESULTATEN</w:t>
            </w:r>
          </w:p>
        </w:tc>
      </w:tr>
      <w:tr w:rsidR="00FC6153" w14:paraId="79A76D08" w14:textId="77777777" w:rsidTr="00FC6153">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10DF4CD8" w14:textId="77777777" w:rsidR="00FC6153" w:rsidRDefault="00000000">
            <w:pPr>
              <w:rPr>
                <w:color w:val="F2F2F2"/>
                <w:sz w:val="24"/>
                <w:szCs w:val="24"/>
              </w:rPr>
            </w:pPr>
            <w:r>
              <w:t>1</w:t>
            </w:r>
          </w:p>
        </w:tc>
        <w:tc>
          <w:tcPr>
            <w:tcW w:w="8646" w:type="dxa"/>
          </w:tcPr>
          <w:p w14:paraId="6193AED8" w14:textId="77777777" w:rsidR="00FC6153" w:rsidRDefault="00000000">
            <w:pPr>
              <w:cnfStyle w:val="000000100000" w:firstRow="0" w:lastRow="0" w:firstColumn="0" w:lastColumn="0" w:oddVBand="0" w:evenVBand="0" w:oddHBand="1" w:evenHBand="0" w:firstRowFirstColumn="0" w:firstRowLastColumn="0" w:lastRowFirstColumn="0" w:lastRowLastColumn="0"/>
            </w:pPr>
            <w:r>
              <w:rPr>
                <w:b/>
              </w:rPr>
              <w:t xml:space="preserve">Beschrijf de belangrijkste doelen en prioriteiten van het Digitale Competentiekader </w:t>
            </w:r>
            <w:r>
              <w:t>en het Actieplan voor Digitaal Onderwijs 2021-2027, zoals uiteengezet door de EU.</w:t>
            </w:r>
          </w:p>
        </w:tc>
      </w:tr>
      <w:tr w:rsidR="00FC6153" w14:paraId="6BAEA790" w14:textId="77777777" w:rsidTr="00FC6153">
        <w:trPr>
          <w:trHeight w:val="417"/>
        </w:trPr>
        <w:tc>
          <w:tcPr>
            <w:cnfStyle w:val="001000000000" w:firstRow="0" w:lastRow="0" w:firstColumn="1" w:lastColumn="0" w:oddVBand="0" w:evenVBand="0" w:oddHBand="0" w:evenHBand="0" w:firstRowFirstColumn="0" w:firstRowLastColumn="0" w:lastRowFirstColumn="0" w:lastRowLastColumn="0"/>
            <w:tcW w:w="421" w:type="dxa"/>
          </w:tcPr>
          <w:p w14:paraId="270EC092" w14:textId="77777777" w:rsidR="00FC6153" w:rsidRDefault="00000000">
            <w:r>
              <w:t>2</w:t>
            </w:r>
          </w:p>
        </w:tc>
        <w:tc>
          <w:tcPr>
            <w:tcW w:w="8646" w:type="dxa"/>
          </w:tcPr>
          <w:p w14:paraId="7BFE73D5" w14:textId="77777777" w:rsidR="00FC6153" w:rsidRDefault="00000000">
            <w:pPr>
              <w:cnfStyle w:val="000000000000" w:firstRow="0" w:lastRow="0" w:firstColumn="0" w:lastColumn="0" w:oddVBand="0" w:evenVBand="0" w:oddHBand="0" w:evenHBand="0" w:firstRowFirstColumn="0" w:firstRowLastColumn="0" w:lastRowFirstColumn="0" w:lastRowLastColumn="0"/>
            </w:pPr>
            <w:r>
              <w:rPr>
                <w:b/>
              </w:rPr>
              <w:t xml:space="preserve">Vat de belangrijkste bevindingen uit het EU-rapport </w:t>
            </w:r>
            <w:r>
              <w:t>over het aanpakken van de genderkloof in STEM-onderwijs samen en gebruik de bevindingen bij het ontwerpen van genderinclusieve informaticalessen.</w:t>
            </w:r>
          </w:p>
        </w:tc>
      </w:tr>
    </w:tbl>
    <w:p w14:paraId="265F42D0" w14:textId="77777777" w:rsidR="00FC6153" w:rsidRDefault="00FC6153">
      <w:pPr>
        <w:tabs>
          <w:tab w:val="left" w:pos="6264"/>
        </w:tabs>
        <w:spacing w:after="0"/>
      </w:pPr>
    </w:p>
    <w:p w14:paraId="2C26EAF6" w14:textId="77777777" w:rsidR="00F861F0" w:rsidRDefault="00F861F0">
      <w:pPr>
        <w:tabs>
          <w:tab w:val="left" w:pos="6264"/>
        </w:tabs>
        <w:spacing w:after="0"/>
      </w:pPr>
    </w:p>
    <w:p w14:paraId="58EE744E" w14:textId="77777777" w:rsidR="00F861F0" w:rsidRDefault="00F861F0">
      <w:pPr>
        <w:tabs>
          <w:tab w:val="left" w:pos="6264"/>
        </w:tabs>
        <w:spacing w:after="0"/>
      </w:pPr>
    </w:p>
    <w:p w14:paraId="023FC70F" w14:textId="77777777" w:rsidR="00F861F0" w:rsidRDefault="00F861F0">
      <w:pPr>
        <w:tabs>
          <w:tab w:val="left" w:pos="6264"/>
        </w:tabs>
        <w:spacing w:after="0"/>
      </w:pPr>
    </w:p>
    <w:p w14:paraId="79A848DB" w14:textId="77777777" w:rsidR="00F861F0" w:rsidRDefault="00F861F0">
      <w:pPr>
        <w:tabs>
          <w:tab w:val="left" w:pos="6264"/>
        </w:tabs>
        <w:spacing w:after="0"/>
      </w:pPr>
    </w:p>
    <w:tbl>
      <w:tblPr>
        <w:tblStyle w:val="af5"/>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FC6153" w14:paraId="341AF293" w14:textId="77777777" w:rsidTr="00FC6153">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2F92F703" w14:textId="77777777" w:rsidR="00FC6153" w:rsidRDefault="00000000">
            <w:pPr>
              <w:rPr>
                <w:color w:val="F2F2F2"/>
                <w:sz w:val="24"/>
                <w:szCs w:val="24"/>
              </w:rPr>
            </w:pPr>
            <w:r>
              <w:rPr>
                <w:color w:val="F2F2F2"/>
                <w:sz w:val="24"/>
                <w:szCs w:val="24"/>
              </w:rPr>
              <w:lastRenderedPageBreak/>
              <w:t>ONDERWIJSMETHODEN (selecteer alle van toepassing zijnde opties)</w:t>
            </w:r>
          </w:p>
        </w:tc>
      </w:tr>
      <w:tr w:rsidR="00FC6153" w14:paraId="2C20A5CB" w14:textId="77777777" w:rsidTr="00FC6153">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8D8CBFF" w14:textId="77777777" w:rsidR="00FC6153" w:rsidRDefault="00000000">
            <w:pPr>
              <w:jc w:val="center"/>
            </w:pPr>
            <w:r>
              <w:t>√</w:t>
            </w:r>
          </w:p>
        </w:tc>
        <w:tc>
          <w:tcPr>
            <w:tcW w:w="3969" w:type="dxa"/>
          </w:tcPr>
          <w:p w14:paraId="001699E8" w14:textId="77777777" w:rsidR="00FC6153"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7E1B0975" w14:textId="77777777" w:rsidR="00FC6153" w:rsidRDefault="00FC6153">
            <w:pPr>
              <w:jc w:val="center"/>
              <w:cnfStyle w:val="000000100000" w:firstRow="0" w:lastRow="0" w:firstColumn="0" w:lastColumn="0" w:oddVBand="0" w:evenVBand="0" w:oddHBand="1" w:evenHBand="0" w:firstRowFirstColumn="0" w:firstRowLastColumn="0" w:lastRowFirstColumn="0" w:lastRowLastColumn="0"/>
            </w:pPr>
          </w:p>
        </w:tc>
        <w:tc>
          <w:tcPr>
            <w:tcW w:w="3973" w:type="dxa"/>
          </w:tcPr>
          <w:p w14:paraId="6E46C5D6" w14:textId="5310DFEB" w:rsidR="00FC6153" w:rsidRDefault="00F861F0">
            <w:pPr>
              <w:cnfStyle w:val="000000100000" w:firstRow="0" w:lastRow="0" w:firstColumn="0" w:lastColumn="0" w:oddVBand="0" w:evenVBand="0" w:oddHBand="1" w:evenHBand="0" w:firstRowFirstColumn="0" w:firstRowLastColumn="0" w:lastRowFirstColumn="0" w:lastRowLastColumn="0"/>
            </w:pPr>
            <w:r>
              <w:t>Leren van medestudenten</w:t>
            </w:r>
          </w:p>
        </w:tc>
      </w:tr>
      <w:tr w:rsidR="00FC6153" w14:paraId="27874CDC" w14:textId="77777777" w:rsidTr="00FC6153">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B852ABE" w14:textId="77777777" w:rsidR="00FC6153" w:rsidRDefault="00FC6153">
            <w:pPr>
              <w:jc w:val="center"/>
            </w:pPr>
          </w:p>
        </w:tc>
        <w:tc>
          <w:tcPr>
            <w:tcW w:w="3969" w:type="dxa"/>
          </w:tcPr>
          <w:p w14:paraId="3EC5BE99" w14:textId="77777777" w:rsidR="00FC6153"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432DCBEC" w14:textId="77777777" w:rsidR="00FC6153" w:rsidRDefault="00FC6153">
            <w:pPr>
              <w:cnfStyle w:val="000000000000" w:firstRow="0" w:lastRow="0" w:firstColumn="0" w:lastColumn="0" w:oddVBand="0" w:evenVBand="0" w:oddHBand="0" w:evenHBand="0" w:firstRowFirstColumn="0" w:firstRowLastColumn="0" w:lastRowFirstColumn="0" w:lastRowLastColumn="0"/>
            </w:pPr>
          </w:p>
        </w:tc>
        <w:tc>
          <w:tcPr>
            <w:tcW w:w="3973" w:type="dxa"/>
          </w:tcPr>
          <w:p w14:paraId="4EF4FC7E" w14:textId="77777777" w:rsidR="00FC6153"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FC6153" w14:paraId="23DCD8CE" w14:textId="77777777" w:rsidTr="00FC6153">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0C9C5AA8" w14:textId="77777777" w:rsidR="00FC6153" w:rsidRDefault="00000000">
            <w:pPr>
              <w:jc w:val="center"/>
            </w:pPr>
            <w:r>
              <w:t>√</w:t>
            </w:r>
          </w:p>
        </w:tc>
        <w:tc>
          <w:tcPr>
            <w:tcW w:w="3969" w:type="dxa"/>
          </w:tcPr>
          <w:p w14:paraId="654EA47D" w14:textId="77777777" w:rsidR="00FC6153"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150937DD" w14:textId="77777777" w:rsidR="00FC6153"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1DB0D4B5" w14:textId="77777777" w:rsidR="00FC6153"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FC6153" w14:paraId="745C07A9" w14:textId="77777777" w:rsidTr="00FC6153">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A762163" w14:textId="77777777" w:rsidR="00FC6153" w:rsidRDefault="00000000">
            <w:pPr>
              <w:jc w:val="center"/>
            </w:pPr>
            <w:r>
              <w:t>√</w:t>
            </w:r>
          </w:p>
        </w:tc>
        <w:tc>
          <w:tcPr>
            <w:tcW w:w="3969" w:type="dxa"/>
          </w:tcPr>
          <w:p w14:paraId="50EBC8E7" w14:textId="77777777" w:rsidR="00FC6153"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00871C04" w14:textId="77777777" w:rsidR="00FC6153" w:rsidRDefault="00FC6153">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5A4A6D9D" w14:textId="77777777" w:rsidR="00FC6153" w:rsidRDefault="00FC6153">
            <w:pPr>
              <w:cnfStyle w:val="000000000000" w:firstRow="0" w:lastRow="0" w:firstColumn="0" w:lastColumn="0" w:oddVBand="0" w:evenVBand="0" w:oddHBand="0" w:evenHBand="0" w:firstRowFirstColumn="0" w:firstRowLastColumn="0" w:lastRowFirstColumn="0" w:lastRowLastColumn="0"/>
            </w:pPr>
          </w:p>
        </w:tc>
      </w:tr>
    </w:tbl>
    <w:p w14:paraId="099ECBB8" w14:textId="77777777" w:rsidR="00FC6153" w:rsidRDefault="00FC6153">
      <w:pPr>
        <w:tabs>
          <w:tab w:val="left" w:pos="6264"/>
        </w:tabs>
        <w:spacing w:after="0"/>
      </w:pPr>
    </w:p>
    <w:tbl>
      <w:tblPr>
        <w:tblStyle w:val="af6"/>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FC6153" w14:paraId="31C1EB6D" w14:textId="77777777" w:rsidTr="00FC6153">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BFA05EC" w14:textId="77777777" w:rsidR="00FC6153" w:rsidRDefault="00000000">
            <w:pPr>
              <w:rPr>
                <w:color w:val="1D1D1B"/>
              </w:rPr>
            </w:pPr>
            <w:r>
              <w:rPr>
                <w:b w:val="0"/>
                <w:color w:val="1D1D1B"/>
              </w:rPr>
              <w:t>LEERMATERIAAL</w:t>
            </w:r>
          </w:p>
        </w:tc>
      </w:tr>
      <w:tr w:rsidR="00FC6153" w14:paraId="0FD02E7E" w14:textId="77777777" w:rsidTr="00FC6153">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77719361" w14:textId="77777777" w:rsidR="00FC6153" w:rsidRDefault="00000000">
            <w:r>
              <w:rPr>
                <w:b w:val="0"/>
              </w:rPr>
              <w:t>Benodigd materiaal</w:t>
            </w:r>
          </w:p>
        </w:tc>
        <w:tc>
          <w:tcPr>
            <w:tcW w:w="6945" w:type="dxa"/>
          </w:tcPr>
          <w:p w14:paraId="5B2FE7D3" w14:textId="77777777" w:rsidR="00FC6153" w:rsidRDefault="00000000">
            <w:pPr>
              <w:cnfStyle w:val="000000100000" w:firstRow="0" w:lastRow="0" w:firstColumn="0" w:lastColumn="0" w:oddVBand="0" w:evenVBand="0" w:oddHBand="1" w:evenHBand="0" w:firstRowFirstColumn="0" w:firstRowLastColumn="0" w:lastRowFirstColumn="0" w:lastRowLastColumn="0"/>
            </w:pPr>
            <w:r>
              <w:t>Om deze cursus te kunnen geven, is het volgende vereist:</w:t>
            </w:r>
          </w:p>
          <w:p w14:paraId="57DD5F98" w14:textId="77777777" w:rsidR="00FC6153" w:rsidRDefault="00000000">
            <w:pPr>
              <w:numPr>
                <w:ilvl w:val="0"/>
                <w:numId w:val="6"/>
              </w:numPr>
              <w:cnfStyle w:val="000000100000" w:firstRow="0" w:lastRow="0" w:firstColumn="0" w:lastColumn="0" w:oddVBand="0" w:evenVBand="0" w:oddHBand="1" w:evenHBand="0" w:firstRowFirstColumn="0" w:firstRowLastColumn="0" w:lastRowFirstColumn="0" w:lastRowLastColumn="0"/>
            </w:pPr>
            <w:r>
              <w:t>Laptop, beamer en internetverbinding</w:t>
            </w:r>
          </w:p>
          <w:p w14:paraId="62A9312B" w14:textId="77777777" w:rsidR="00FC6153" w:rsidRDefault="00FC6153">
            <w:pPr>
              <w:ind w:left="720"/>
              <w:cnfStyle w:val="000000100000" w:firstRow="0" w:lastRow="0" w:firstColumn="0" w:lastColumn="0" w:oddVBand="0" w:evenVBand="0" w:oddHBand="1" w:evenHBand="0" w:firstRowFirstColumn="0" w:firstRowLastColumn="0" w:lastRowFirstColumn="0" w:lastRowLastColumn="0"/>
            </w:pPr>
          </w:p>
        </w:tc>
      </w:tr>
      <w:tr w:rsidR="00FC6153" w14:paraId="2255A7B9" w14:textId="77777777" w:rsidTr="00FC6153">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40945284" w14:textId="77777777" w:rsidR="00FC6153" w:rsidRDefault="00000000">
            <w:r>
              <w:rPr>
                <w:b w:val="0"/>
              </w:rPr>
              <w:t>Aanvullende bronnen</w:t>
            </w:r>
          </w:p>
        </w:tc>
        <w:tc>
          <w:tcPr>
            <w:tcW w:w="6945" w:type="dxa"/>
          </w:tcPr>
          <w:p w14:paraId="152E7B61" w14:textId="77777777" w:rsidR="00FC6153" w:rsidRDefault="00000000">
            <w:pPr>
              <w:cnfStyle w:val="000000000000" w:firstRow="0" w:lastRow="0" w:firstColumn="0" w:lastColumn="0" w:oddVBand="0" w:evenVBand="0" w:oddHBand="0" w:evenHBand="0" w:firstRowFirstColumn="0" w:firstRowLastColumn="0" w:lastRowFirstColumn="0" w:lastRowLastColumn="0"/>
            </w:pPr>
            <w:r>
              <w:t>Voor de cursus en voor de individuele studie zijn de volgende bronnen de belangrijkste:</w:t>
            </w:r>
          </w:p>
          <w:p w14:paraId="33400185" w14:textId="77777777" w:rsidR="00FC6153" w:rsidRDefault="00000000">
            <w:pPr>
              <w:numPr>
                <w:ilvl w:val="0"/>
                <w:numId w:val="9"/>
              </w:numPr>
              <w:cnfStyle w:val="000000000000" w:firstRow="0" w:lastRow="0" w:firstColumn="0" w:lastColumn="0" w:oddVBand="0" w:evenVBand="0" w:oddHBand="0" w:evenHBand="0" w:firstRowFirstColumn="0" w:firstRowLastColumn="0" w:lastRowFirstColumn="0" w:lastRowLastColumn="0"/>
              <w:rPr>
                <w:b/>
              </w:rPr>
            </w:pPr>
            <w:r>
              <w:rPr>
                <w:b/>
              </w:rPr>
              <w:t xml:space="preserve">Het Digitaal Competentiekader en Actieplan Digitaal Onderwijs 2021-2027 </w:t>
            </w:r>
            <w:r>
              <w:t xml:space="preserve">(Link: </w:t>
            </w:r>
            <w:hyperlink r:id="rId11">
              <w:r>
                <w:rPr>
                  <w:color w:val="1155CC"/>
                  <w:u w:val="single"/>
                </w:rPr>
                <w:t xml:space="preserve">HIER </w:t>
              </w:r>
            </w:hyperlink>
            <w:r>
              <w:t>)</w:t>
            </w:r>
          </w:p>
          <w:p w14:paraId="39871785" w14:textId="77777777" w:rsidR="00FC6153" w:rsidRDefault="00FC6153">
            <w:pPr>
              <w:cnfStyle w:val="000000000000" w:firstRow="0" w:lastRow="0" w:firstColumn="0" w:lastColumn="0" w:oddVBand="0" w:evenVBand="0" w:oddHBand="0" w:evenHBand="0" w:firstRowFirstColumn="0" w:firstRowLastColumn="0" w:lastRowFirstColumn="0" w:lastRowLastColumn="0"/>
            </w:pPr>
          </w:p>
          <w:p w14:paraId="0E9E18BE" w14:textId="04C29FDD" w:rsidR="00FC6153" w:rsidRDefault="00000000">
            <w:pPr>
              <w:cnfStyle w:val="000000000000" w:firstRow="0" w:lastRow="0" w:firstColumn="0" w:lastColumn="0" w:oddVBand="0" w:evenVBand="0" w:oddHBand="0" w:evenHBand="0" w:firstRowFirstColumn="0" w:firstRowLastColumn="0" w:lastRowFirstColumn="0" w:lastRowLastColumn="0"/>
            </w:pPr>
            <w:r>
              <w:t>Hier vind</w:t>
            </w:r>
            <w:r w:rsidR="00F861F0">
              <w:t xml:space="preserve"> je</w:t>
            </w:r>
            <w:r>
              <w:t xml:space="preserve"> nog meer videomateriaal over hulpmiddelen voor de training en om te delen met cursisten:</w:t>
            </w:r>
          </w:p>
          <w:p w14:paraId="6227F92D" w14:textId="77777777" w:rsidR="00FC6153"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rPr>
                <w:b/>
              </w:rPr>
              <w:t xml:space="preserve">De Europese vaardighedenagenda </w:t>
            </w:r>
            <w:r>
              <w:t>:</w:t>
            </w:r>
          </w:p>
          <w:p w14:paraId="328F307B" w14:textId="77777777" w:rsidR="00FC6153"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t xml:space="preserve">De Europese vaardighedenagenda is een vijfjarenplan om mensen en bedrijven te helpen meer en betere vaardigheden te ontwikkelen en deze effectief te benutten. De volledige tekst is gratis online te downloaden. (Link: </w:t>
            </w:r>
            <w:hyperlink r:id="rId12">
              <w:r>
                <w:rPr>
                  <w:color w:val="1155CC"/>
                  <w:u w:val="single"/>
                </w:rPr>
                <w:t xml:space="preserve">HIER </w:t>
              </w:r>
            </w:hyperlink>
            <w:r>
              <w:t>)</w:t>
            </w:r>
          </w:p>
          <w:p w14:paraId="3A439F33" w14:textId="77777777" w:rsidR="00FC6153"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rPr>
                <w:b/>
              </w:rPr>
              <w:t xml:space="preserve">Digitaal Competentiekader - Versie I </w:t>
            </w:r>
            <w:r>
              <w:t>:</w:t>
            </w:r>
          </w:p>
          <w:p w14:paraId="4F3F2A10" w14:textId="77777777" w:rsidR="00FC6153"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t xml:space="preserve">De vorige versie van het Digi Competence-kader met acht vaardigheidsniveaus en gebruiksvoorbeelden (2017). Het volledige document is online beschikbaar. (Link </w:t>
            </w:r>
            <w:hyperlink r:id="rId13">
              <w:r>
                <w:rPr>
                  <w:color w:val="1155CC"/>
                  <w:u w:val="single"/>
                </w:rPr>
                <w:t xml:space="preserve">HIER </w:t>
              </w:r>
            </w:hyperlink>
            <w:r>
              <w:t>)</w:t>
            </w:r>
          </w:p>
          <w:p w14:paraId="453D8D0A" w14:textId="77777777" w:rsidR="00FC6153"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rPr>
                <w:b/>
              </w:rPr>
              <w:t xml:space="preserve">Het niveau van de Digi-competenties </w:t>
            </w:r>
            <w:r>
              <w:t>:</w:t>
            </w:r>
          </w:p>
          <w:p w14:paraId="6558A1AE" w14:textId="77777777" w:rsidR="00FC6153"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t xml:space="preserve">Een praktische en duidelijke infographic die de 8 competentieniveaus weergeeft en uitlegt. (Link </w:t>
            </w:r>
            <w:hyperlink r:id="rId14">
              <w:r>
                <w:rPr>
                  <w:color w:val="1155CC"/>
                  <w:u w:val="single"/>
                </w:rPr>
                <w:t xml:space="preserve">HIER </w:t>
              </w:r>
            </w:hyperlink>
            <w:r>
              <w:t>)</w:t>
            </w:r>
          </w:p>
          <w:p w14:paraId="143F8361" w14:textId="77777777" w:rsidR="00FC6153" w:rsidRDefault="00000000">
            <w:pPr>
              <w:numPr>
                <w:ilvl w:val="0"/>
                <w:numId w:val="4"/>
              </w:numPr>
              <w:pBdr>
                <w:top w:val="nil"/>
                <w:left w:val="nil"/>
                <w:bottom w:val="nil"/>
                <w:right w:val="nil"/>
                <w:between w:val="nil"/>
              </w:pBdr>
              <w:cnfStyle w:val="000000000000" w:firstRow="0" w:lastRow="0" w:firstColumn="0" w:lastColumn="0" w:oddVBand="0" w:evenVBand="0" w:oddHBand="0" w:evenHBand="0" w:firstRowFirstColumn="0" w:firstRowLastColumn="0" w:lastRowFirstColumn="0" w:lastRowLastColumn="0"/>
            </w:pPr>
            <w:r>
              <w:rPr>
                <w:b/>
              </w:rPr>
              <w:t>Digitaal Competentie Kader</w:t>
            </w:r>
            <w:r>
              <w:t xml:space="preserve"> </w:t>
            </w:r>
            <w:r>
              <w:rPr>
                <w:b/>
              </w:rPr>
              <w:t>2.2</w:t>
            </w:r>
          </w:p>
          <w:p w14:paraId="639FDAAE" w14:textId="77777777" w:rsidR="00FC6153"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t xml:space="preserve">Het nieuwe document (2022) waarin het raamwerk en gerelateerde voorbeelden worden beschreven. (Link </w:t>
            </w:r>
            <w:hyperlink r:id="rId15">
              <w:r>
                <w:rPr>
                  <w:color w:val="1155CC"/>
                  <w:u w:val="single"/>
                </w:rPr>
                <w:t xml:space="preserve">HIER </w:t>
              </w:r>
            </w:hyperlink>
            <w:r>
              <w:t>)</w:t>
            </w:r>
          </w:p>
          <w:p w14:paraId="06953921" w14:textId="77777777" w:rsidR="00FC6153"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rPr>
                <w:b/>
              </w:rPr>
              <w:t>DigiComp Video</w:t>
            </w:r>
          </w:p>
          <w:p w14:paraId="25BD5A64" w14:textId="77777777" w:rsidR="00FC6153" w:rsidRDefault="00000000">
            <w:pPr>
              <w:numPr>
                <w:ilvl w:val="1"/>
                <w:numId w:val="4"/>
              </w:numPr>
              <w:cnfStyle w:val="000000000000" w:firstRow="0" w:lastRow="0" w:firstColumn="0" w:lastColumn="0" w:oddVBand="0" w:evenVBand="0" w:oddHBand="0" w:evenHBand="0" w:firstRowFirstColumn="0" w:firstRowLastColumn="0" w:lastRowFirstColumn="0" w:lastRowLastColumn="0"/>
            </w:pPr>
            <w:r>
              <w:t xml:space="preserve">Een korte samenvatting van wat ze zijn en waarom ze belangrijk zijn voor de samenleving. (Link: </w:t>
            </w:r>
            <w:hyperlink r:id="rId16">
              <w:r>
                <w:rPr>
                  <w:color w:val="1155CC"/>
                  <w:u w:val="single"/>
                </w:rPr>
                <w:t xml:space="preserve">HER </w:t>
              </w:r>
            </w:hyperlink>
            <w:r>
              <w:t>E)</w:t>
            </w:r>
          </w:p>
          <w:p w14:paraId="6C417907" w14:textId="77777777" w:rsidR="00FC6153" w:rsidRDefault="00000000">
            <w:pPr>
              <w:numPr>
                <w:ilvl w:val="0"/>
                <w:numId w:val="4"/>
              </w:numPr>
              <w:cnfStyle w:val="000000000000" w:firstRow="0" w:lastRow="0" w:firstColumn="0" w:lastColumn="0" w:oddVBand="0" w:evenVBand="0" w:oddHBand="0" w:evenHBand="0" w:firstRowFirstColumn="0" w:firstRowLastColumn="0" w:lastRowFirstColumn="0" w:lastRowLastColumn="0"/>
            </w:pPr>
            <w:r>
              <w:rPr>
                <w:b/>
              </w:rPr>
              <w:t>DigiComp 2.2 voor docenten:</w:t>
            </w:r>
          </w:p>
          <w:p w14:paraId="26CD056B" w14:textId="77777777" w:rsidR="00FC6153" w:rsidRDefault="00000000">
            <w:pPr>
              <w:numPr>
                <w:ilvl w:val="1"/>
                <w:numId w:val="4"/>
              </w:numPr>
              <w:spacing w:after="240"/>
              <w:cnfStyle w:val="000000000000" w:firstRow="0" w:lastRow="0" w:firstColumn="0" w:lastColumn="0" w:oddVBand="0" w:evenVBand="0" w:oddHBand="0" w:evenHBand="0" w:firstRowFirstColumn="0" w:firstRowLastColumn="0" w:lastRowFirstColumn="0" w:lastRowLastColumn="0"/>
            </w:pPr>
            <w:r>
              <w:t xml:space="preserve">Een korte video van het EU-kanaal over de digitale competenties van Educator ter introductie van de Digi-competitie voor docenten en leerkrachten. (Link </w:t>
            </w:r>
            <w:hyperlink r:id="rId17">
              <w:r>
                <w:rPr>
                  <w:color w:val="1155CC"/>
                  <w:u w:val="single"/>
                </w:rPr>
                <w:t xml:space="preserve">HIER </w:t>
              </w:r>
            </w:hyperlink>
            <w:r>
              <w:t>)</w:t>
            </w:r>
          </w:p>
        </w:tc>
      </w:tr>
    </w:tbl>
    <w:p w14:paraId="4B10337B" w14:textId="77777777" w:rsidR="00FC6153" w:rsidRDefault="00FC6153">
      <w:pPr>
        <w:tabs>
          <w:tab w:val="left" w:pos="1620"/>
        </w:tabs>
        <w:spacing w:after="0"/>
      </w:pPr>
    </w:p>
    <w:p w14:paraId="56A1DC04" w14:textId="77777777" w:rsidR="00F861F0" w:rsidRDefault="00F861F0">
      <w:pPr>
        <w:tabs>
          <w:tab w:val="left" w:pos="1620"/>
        </w:tabs>
        <w:spacing w:after="0"/>
      </w:pPr>
    </w:p>
    <w:p w14:paraId="1A294868" w14:textId="77777777" w:rsidR="00F861F0" w:rsidRDefault="00F861F0">
      <w:pPr>
        <w:tabs>
          <w:tab w:val="left" w:pos="1620"/>
        </w:tabs>
        <w:spacing w:after="0"/>
      </w:pPr>
    </w:p>
    <w:tbl>
      <w:tblPr>
        <w:tblStyle w:val="af7"/>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FC6153" w14:paraId="0D8FCDB7" w14:textId="77777777" w:rsidTr="00FC6153">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4793D644" w14:textId="77777777" w:rsidR="00FC6153" w:rsidRDefault="00000000">
            <w:pPr>
              <w:rPr>
                <w:color w:val="F2F2F2"/>
                <w:sz w:val="24"/>
                <w:szCs w:val="24"/>
              </w:rPr>
            </w:pPr>
            <w:r>
              <w:rPr>
                <w:color w:val="F2F2F2"/>
                <w:sz w:val="24"/>
                <w:szCs w:val="24"/>
              </w:rPr>
              <w:lastRenderedPageBreak/>
              <w:t>EENHEID INHOUD</w:t>
            </w:r>
          </w:p>
        </w:tc>
      </w:tr>
      <w:tr w:rsidR="00FC6153" w14:paraId="20CB5C4F" w14:textId="77777777" w:rsidTr="00FC6153">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60D3A53E" w14:textId="77777777" w:rsidR="00FC6153" w:rsidRDefault="00000000">
            <w:r>
              <w:t>Invoering</w:t>
            </w:r>
          </w:p>
        </w:tc>
        <w:tc>
          <w:tcPr>
            <w:tcW w:w="6945" w:type="dxa"/>
          </w:tcPr>
          <w:p w14:paraId="32772B78" w14:textId="77777777" w:rsidR="00FC6153" w:rsidRDefault="00000000">
            <w:pPr>
              <w:spacing w:after="200"/>
              <w:cnfStyle w:val="000000100000" w:firstRow="0" w:lastRow="0" w:firstColumn="0" w:lastColumn="0" w:oddVBand="0" w:evenVBand="0" w:oddHBand="1" w:evenHBand="0" w:firstRowFirstColumn="0" w:firstRowLastColumn="0" w:lastRowFirstColumn="0" w:lastRowLastColumn="0"/>
              <w:rPr>
                <w:i/>
              </w:rPr>
            </w:pPr>
            <w:r>
              <w:rPr>
                <w:i/>
              </w:rPr>
              <w:t>Deze module introduceert het Europees Kader voor Digitale Competentie. Het document is een raamwerk voor digitale competenties en een gemeenschappelijke leidraad voor alle EU-landen.</w:t>
            </w:r>
          </w:p>
        </w:tc>
      </w:tr>
      <w:tr w:rsidR="00FC6153" w14:paraId="650A1BF7" w14:textId="77777777" w:rsidTr="00FC6153">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34A101A4" w14:textId="77777777" w:rsidR="00FC6153" w:rsidRDefault="00000000">
            <w:r>
              <w:t>Activiteiten</w:t>
            </w:r>
          </w:p>
          <w:p w14:paraId="1FC8BA3C" w14:textId="77777777" w:rsidR="00FC6153" w:rsidRDefault="00FC6153"/>
          <w:p w14:paraId="729D5879" w14:textId="77777777" w:rsidR="00FC6153" w:rsidRDefault="00FC6153"/>
        </w:tc>
        <w:tc>
          <w:tcPr>
            <w:tcW w:w="6945" w:type="dxa"/>
          </w:tcPr>
          <w:p w14:paraId="19582181" w14:textId="77777777" w:rsidR="00FC6153" w:rsidRDefault="00000000">
            <w:pPr>
              <w:cnfStyle w:val="000000000000" w:firstRow="0" w:lastRow="0" w:firstColumn="0" w:lastColumn="0" w:oddVBand="0" w:evenVBand="0" w:oddHBand="0" w:evenHBand="0" w:firstRowFirstColumn="0" w:firstRowLastColumn="0" w:lastRowFirstColumn="0" w:lastRowLastColumn="0"/>
            </w:pPr>
            <w:r>
              <w:t>Vanwege het onderwerp zal dit onderdeel worden gestructureerd als een actieve lezing met een afsluitende activiteit. Hieronder worden de belangrijkste onderdelen voor het ontwerpen van dia's toegelicht.</w:t>
            </w:r>
          </w:p>
        </w:tc>
      </w:tr>
      <w:tr w:rsidR="00FC6153" w14:paraId="3C67058F" w14:textId="77777777" w:rsidTr="00FC6153">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4FDFC538" w14:textId="77777777" w:rsidR="00FC6153" w:rsidRDefault="00FC6153"/>
        </w:tc>
        <w:tc>
          <w:tcPr>
            <w:tcW w:w="6945" w:type="dxa"/>
          </w:tcPr>
          <w:p w14:paraId="569DE429" w14:textId="77777777" w:rsidR="00FC6153" w:rsidRDefault="00000000">
            <w:pPr>
              <w:pStyle w:val="Kop3"/>
              <w:spacing w:before="240" w:after="240"/>
              <w:cnfStyle w:val="000000100000" w:firstRow="0" w:lastRow="0" w:firstColumn="0" w:lastColumn="0" w:oddVBand="0" w:evenVBand="0" w:oddHBand="1" w:evenHBand="0" w:firstRowFirstColumn="0" w:firstRowLastColumn="0" w:lastRowFirstColumn="0" w:lastRowLastColumn="0"/>
              <w:rPr>
                <w:b w:val="0"/>
                <w:i w:val="0"/>
                <w:sz w:val="24"/>
                <w:szCs w:val="24"/>
              </w:rPr>
            </w:pPr>
            <w:bookmarkStart w:id="0" w:name="_heading=h.aqaw5wd8dc33" w:colFirst="0" w:colLast="0"/>
            <w:bookmarkEnd w:id="0"/>
            <w:r>
              <w:rPr>
                <w:i w:val="0"/>
                <w:sz w:val="24"/>
                <w:szCs w:val="24"/>
              </w:rPr>
              <w:t>1. Welkom &amp; introductie (5 min)</w:t>
            </w:r>
          </w:p>
          <w:p w14:paraId="0246EB8A" w14:textId="77777777" w:rsidR="00FC6153" w:rsidRDefault="00000000">
            <w:pPr>
              <w:pStyle w:val="Kop3"/>
              <w:spacing w:before="240" w:after="240"/>
              <w:cnfStyle w:val="000000100000" w:firstRow="0" w:lastRow="0" w:firstColumn="0" w:lastColumn="0" w:oddVBand="0" w:evenVBand="0" w:oddHBand="1" w:evenHBand="0" w:firstRowFirstColumn="0" w:firstRowLastColumn="0" w:lastRowFirstColumn="0" w:lastRowLastColumn="0"/>
              <w:rPr>
                <w:b w:val="0"/>
                <w:i w:val="0"/>
                <w:sz w:val="22"/>
                <w:szCs w:val="22"/>
              </w:rPr>
            </w:pPr>
            <w:bookmarkStart w:id="1" w:name="_heading=h.ruueeiz4eimd" w:colFirst="0" w:colLast="0"/>
            <w:bookmarkEnd w:id="1"/>
            <w:r>
              <w:rPr>
                <w:i w:val="0"/>
                <w:sz w:val="22"/>
                <w:szCs w:val="22"/>
              </w:rPr>
              <w:t>Doel:</w:t>
            </w:r>
            <w:r>
              <w:rPr>
                <w:i w:val="0"/>
              </w:rPr>
              <w:t xml:space="preserve"> </w:t>
            </w:r>
            <w:r>
              <w:rPr>
                <w:b w:val="0"/>
                <w:i w:val="0"/>
                <w:sz w:val="22"/>
                <w:szCs w:val="22"/>
              </w:rPr>
              <w:t>Deze eerste reeks dia's is nuttig om de leerlingen wat eerste informatie te geven.</w:t>
            </w:r>
          </w:p>
          <w:p w14:paraId="75C6BD29" w14:textId="77777777" w:rsidR="00FC6153" w:rsidRDefault="00000000">
            <w:pPr>
              <w:pStyle w:val="Kop3"/>
              <w:numPr>
                <w:ilvl w:val="0"/>
                <w:numId w:val="7"/>
              </w:numPr>
              <w:spacing w:before="240"/>
              <w:cnfStyle w:val="000000100000" w:firstRow="0" w:lastRow="0" w:firstColumn="0" w:lastColumn="0" w:oddVBand="0" w:evenVBand="0" w:oddHBand="1" w:evenHBand="0" w:firstRowFirstColumn="0" w:firstRowLastColumn="0" w:lastRowFirstColumn="0" w:lastRowLastColumn="0"/>
              <w:rPr>
                <w:b w:val="0"/>
                <w:i w:val="0"/>
                <w:sz w:val="22"/>
                <w:szCs w:val="22"/>
              </w:rPr>
            </w:pPr>
            <w:bookmarkStart w:id="2" w:name="_heading=h.w5nhww7fq4t6" w:colFirst="0" w:colLast="0"/>
            <w:bookmarkEnd w:id="2"/>
            <w:r>
              <w:rPr>
                <w:b w:val="0"/>
                <w:i w:val="0"/>
                <w:sz w:val="22"/>
                <w:szCs w:val="22"/>
              </w:rPr>
              <w:t>Een warm welkom aan de leerlingen</w:t>
            </w:r>
          </w:p>
          <w:p w14:paraId="6453B84B" w14:textId="77777777" w:rsidR="00FC6153" w:rsidRDefault="00000000">
            <w:pPr>
              <w:pStyle w:val="Kop3"/>
              <w:numPr>
                <w:ilvl w:val="0"/>
                <w:numId w:val="7"/>
              </w:numPr>
              <w:cnfStyle w:val="000000100000" w:firstRow="0" w:lastRow="0" w:firstColumn="0" w:lastColumn="0" w:oddVBand="0" w:evenVBand="0" w:oddHBand="1" w:evenHBand="0" w:firstRowFirstColumn="0" w:firstRowLastColumn="0" w:lastRowFirstColumn="0" w:lastRowLastColumn="0"/>
              <w:rPr>
                <w:b w:val="0"/>
                <w:i w:val="0"/>
                <w:sz w:val="22"/>
                <w:szCs w:val="22"/>
              </w:rPr>
            </w:pPr>
            <w:bookmarkStart w:id="3" w:name="_heading=h.6tc3rcxa3vu3" w:colFirst="0" w:colLast="0"/>
            <w:bookmarkEnd w:id="3"/>
            <w:r>
              <w:rPr>
                <w:b w:val="0"/>
                <w:i w:val="0"/>
                <w:sz w:val="22"/>
                <w:szCs w:val="22"/>
              </w:rPr>
              <w:t>Begin met een introductie van de module (gebruik dia's 3 en 5).</w:t>
            </w:r>
          </w:p>
          <w:p w14:paraId="7AD20376" w14:textId="77777777" w:rsidR="00FC6153" w:rsidRDefault="00000000">
            <w:pPr>
              <w:pStyle w:val="Kop3"/>
              <w:numPr>
                <w:ilvl w:val="0"/>
                <w:numId w:val="7"/>
              </w:numPr>
              <w:cnfStyle w:val="000000100000" w:firstRow="0" w:lastRow="0" w:firstColumn="0" w:lastColumn="0" w:oddVBand="0" w:evenVBand="0" w:oddHBand="1" w:evenHBand="0" w:firstRowFirstColumn="0" w:firstRowLastColumn="0" w:lastRowFirstColumn="0" w:lastRowLastColumn="0"/>
              <w:rPr>
                <w:b w:val="0"/>
                <w:i w:val="0"/>
                <w:sz w:val="22"/>
                <w:szCs w:val="22"/>
              </w:rPr>
            </w:pPr>
            <w:bookmarkStart w:id="4" w:name="_heading=h.iyvtklgzcpa0" w:colFirst="0" w:colLast="0"/>
            <w:bookmarkEnd w:id="4"/>
            <w:r>
              <w:rPr>
                <w:b w:val="0"/>
                <w:i w:val="0"/>
                <w:sz w:val="22"/>
                <w:szCs w:val="22"/>
              </w:rPr>
              <w:t>Leg het hoofdonderwerp van de module uit en hoe deze verband houdt met het TINKER-project.</w:t>
            </w:r>
          </w:p>
          <w:p w14:paraId="65DBCD7C" w14:textId="77777777" w:rsidR="00FC6153" w:rsidRDefault="00000000">
            <w:pPr>
              <w:pStyle w:val="Kop3"/>
              <w:numPr>
                <w:ilvl w:val="0"/>
                <w:numId w:val="7"/>
              </w:numPr>
              <w:spacing w:after="240"/>
              <w:cnfStyle w:val="000000100000" w:firstRow="0" w:lastRow="0" w:firstColumn="0" w:lastColumn="0" w:oddVBand="0" w:evenVBand="0" w:oddHBand="1" w:evenHBand="0" w:firstRowFirstColumn="0" w:firstRowLastColumn="0" w:lastRowFirstColumn="0" w:lastRowLastColumn="0"/>
              <w:rPr>
                <w:b w:val="0"/>
                <w:i w:val="0"/>
                <w:sz w:val="22"/>
                <w:szCs w:val="22"/>
              </w:rPr>
            </w:pPr>
            <w:bookmarkStart w:id="5" w:name="_heading=h.hmdt5kgf4gny" w:colFirst="0" w:colLast="0"/>
            <w:bookmarkEnd w:id="5"/>
            <w:r>
              <w:rPr>
                <w:b w:val="0"/>
                <w:i w:val="0"/>
                <w:sz w:val="22"/>
                <w:szCs w:val="22"/>
              </w:rPr>
              <w:t>Geef duidelijk aan wat de verwachte resultaten van deze module zijn en hoe deze aansluiten bij het TINKER-project en bij het TINKER-onderwijskader (dia 3).</w:t>
            </w:r>
          </w:p>
        </w:tc>
      </w:tr>
      <w:tr w:rsidR="00FC6153" w14:paraId="682D6E3E" w14:textId="77777777" w:rsidTr="00FC6153">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574D0DEC" w14:textId="77777777" w:rsidR="00FC6153" w:rsidRDefault="00FC6153"/>
        </w:tc>
        <w:tc>
          <w:tcPr>
            <w:tcW w:w="6945" w:type="dxa"/>
          </w:tcPr>
          <w:p w14:paraId="421C01CF" w14:textId="77777777" w:rsidR="00FC6153" w:rsidRDefault="00000000">
            <w:pPr>
              <w:pStyle w:val="Kop3"/>
              <w:spacing w:before="240" w:after="240"/>
              <w:cnfStyle w:val="000000000000" w:firstRow="0" w:lastRow="0" w:firstColumn="0" w:lastColumn="0" w:oddVBand="0" w:evenVBand="0" w:oddHBand="0" w:evenHBand="0" w:firstRowFirstColumn="0" w:firstRowLastColumn="0" w:lastRowFirstColumn="0" w:lastRowLastColumn="0"/>
              <w:rPr>
                <w:i w:val="0"/>
                <w:sz w:val="24"/>
                <w:szCs w:val="24"/>
              </w:rPr>
            </w:pPr>
            <w:bookmarkStart w:id="6" w:name="_heading=h.ohchbonbaod9" w:colFirst="0" w:colLast="0"/>
            <w:bookmarkEnd w:id="6"/>
            <w:r>
              <w:rPr>
                <w:i w:val="0"/>
                <w:sz w:val="24"/>
                <w:szCs w:val="24"/>
              </w:rPr>
              <w:t>2. Inleiding tot het EU DigiComp Framework (6-8 min)</w:t>
            </w:r>
          </w:p>
          <w:p w14:paraId="477E2B54" w14:textId="77777777" w:rsidR="00FC6153" w:rsidRDefault="00000000">
            <w:pPr>
              <w:spacing w:before="240" w:after="240"/>
              <w:ind w:left="720"/>
              <w:cnfStyle w:val="000000000000" w:firstRow="0" w:lastRow="0" w:firstColumn="0" w:lastColumn="0" w:oddVBand="0" w:evenVBand="0" w:oddHBand="0" w:evenHBand="0" w:firstRowFirstColumn="0" w:firstRowLastColumn="0" w:lastRowFirstColumn="0" w:lastRowLastColumn="0"/>
              <w:rPr>
                <w:b/>
              </w:rPr>
            </w:pPr>
            <w:r>
              <w:rPr>
                <w:b/>
              </w:rPr>
              <w:t>2.1. Introduceer het concept (dia 7):</w:t>
            </w:r>
          </w:p>
          <w:p w14:paraId="4E511A25" w14:textId="77777777" w:rsidR="00FC6153" w:rsidRDefault="00000000">
            <w:pPr>
              <w:numPr>
                <w:ilvl w:val="1"/>
                <w:numId w:val="5"/>
              </w:numPr>
              <w:spacing w:before="240" w:after="240"/>
              <w:cnfStyle w:val="000000000000" w:firstRow="0" w:lastRow="0" w:firstColumn="0" w:lastColumn="0" w:oddVBand="0" w:evenVBand="0" w:oddHBand="0" w:evenHBand="0" w:firstRowFirstColumn="0" w:firstRowLastColumn="0" w:lastRowFirstColumn="0" w:lastRowLastColumn="0"/>
            </w:pPr>
            <w:r>
              <w:rPr>
                <w:b/>
              </w:rPr>
              <w:t>Introduceer het onderwerp door middel van</w:t>
            </w:r>
            <w:r>
              <w:rPr>
                <w:b/>
                <w:color w:val="16C45B"/>
              </w:rPr>
              <w:t xml:space="preserve"> </w:t>
            </w:r>
            <w:hyperlink r:id="rId18">
              <w:r>
                <w:rPr>
                  <w:b/>
                  <w:color w:val="16C45B"/>
                </w:rPr>
                <w:t>dit</w:t>
              </w:r>
            </w:hyperlink>
            <w:hyperlink r:id="rId19">
              <w:r>
                <w:rPr>
                  <w:b/>
                </w:rPr>
                <w:t xml:space="preserve"> </w:t>
              </w:r>
            </w:hyperlink>
            <w:r>
              <w:rPr>
                <w:b/>
              </w:rPr>
              <w:t xml:space="preserve">video </w:t>
            </w:r>
            <w:r>
              <w:t>o.</w:t>
            </w:r>
          </w:p>
          <w:p w14:paraId="1864D51C" w14:textId="77777777" w:rsidR="00FC6153" w:rsidRDefault="00000000">
            <w:pPr>
              <w:numPr>
                <w:ilvl w:val="1"/>
                <w:numId w:val="5"/>
              </w:numPr>
              <w:spacing w:before="240" w:after="240"/>
              <w:cnfStyle w:val="000000000000" w:firstRow="0" w:lastRow="0" w:firstColumn="0" w:lastColumn="0" w:oddVBand="0" w:evenVBand="0" w:oddHBand="0" w:evenHBand="0" w:firstRowFirstColumn="0" w:firstRowLastColumn="0" w:lastRowFirstColumn="0" w:lastRowLastColumn="0"/>
            </w:pPr>
            <w:r>
              <w:rPr>
                <w:b/>
              </w:rPr>
              <w:t xml:space="preserve">Betrek de cursisten </w:t>
            </w:r>
            <w:r>
              <w:t>bij een eerste discussie over het niveau van DigiComp in EU-landen.</w:t>
            </w:r>
          </w:p>
          <w:p w14:paraId="6F505A93" w14:textId="77777777" w:rsidR="00FC6153" w:rsidRDefault="00000000">
            <w:pPr>
              <w:numPr>
                <w:ilvl w:val="1"/>
                <w:numId w:val="5"/>
              </w:numPr>
              <w:spacing w:before="240" w:after="240"/>
              <w:cnfStyle w:val="000000000000" w:firstRow="0" w:lastRow="0" w:firstColumn="0" w:lastColumn="0" w:oddVBand="0" w:evenVBand="0" w:oddHBand="0" w:evenHBand="0" w:firstRowFirstColumn="0" w:firstRowLastColumn="0" w:lastRowFirstColumn="0" w:lastRowLastColumn="0"/>
            </w:pPr>
            <w:r>
              <w:t>Stimuleer hen om vanuit zichzelf te kijken en wat er van hen verwacht wordt in het digitale schooltijdperk.</w:t>
            </w:r>
          </w:p>
          <w:p w14:paraId="78AFBD93" w14:textId="77777777" w:rsidR="00FC6153" w:rsidRDefault="00000000">
            <w:pPr>
              <w:spacing w:before="240" w:after="240"/>
              <w:ind w:left="720"/>
              <w:cnfStyle w:val="000000000000" w:firstRow="0" w:lastRow="0" w:firstColumn="0" w:lastColumn="0" w:oddVBand="0" w:evenVBand="0" w:oddHBand="0" w:evenHBand="0" w:firstRowFirstColumn="0" w:firstRowLastColumn="0" w:lastRowFirstColumn="0" w:lastRowLastColumn="0"/>
              <w:rPr>
                <w:b/>
              </w:rPr>
            </w:pPr>
            <w:r>
              <w:rPr>
                <w:b/>
              </w:rPr>
              <w:t>2.2. Versterk het concept en geef context (dia's 8 en 9):</w:t>
            </w:r>
          </w:p>
          <w:p w14:paraId="09089A21" w14:textId="77777777" w:rsidR="00FC6153" w:rsidRDefault="00000000">
            <w:pPr>
              <w:numPr>
                <w:ilvl w:val="1"/>
                <w:numId w:val="5"/>
              </w:numPr>
              <w:spacing w:before="240" w:after="240"/>
              <w:cnfStyle w:val="000000000000" w:firstRow="0" w:lastRow="0" w:firstColumn="0" w:lastColumn="0" w:oddVBand="0" w:evenVBand="0" w:oddHBand="0" w:evenHBand="0" w:firstRowFirstColumn="0" w:firstRowLastColumn="0" w:lastRowFirstColumn="0" w:lastRowLastColumn="0"/>
            </w:pPr>
            <w:r>
              <w:t>Met behulp van de gegevens in slides 8 en 9 kunt u de leerlingen laten zien hoe relevant digitale vaardigheden zijn voor de toekomst van de EU. Het is een snelle en duidelijke manier om te begrijpen waarom digitale vaardigheden nu relevanter zijn dan in het verleden (u kunt beide slides tonen of er gewoon één kiezen).</w:t>
            </w:r>
          </w:p>
          <w:p w14:paraId="2A0DA2DB" w14:textId="77777777" w:rsidR="00FC6153" w:rsidRDefault="00000000">
            <w:pPr>
              <w:spacing w:before="240" w:after="240"/>
              <w:cnfStyle w:val="000000000000" w:firstRow="0" w:lastRow="0" w:firstColumn="0" w:lastColumn="0" w:oddVBand="0" w:evenVBand="0" w:oddHBand="0" w:evenHBand="0" w:firstRowFirstColumn="0" w:firstRowLastColumn="0" w:lastRowFirstColumn="0" w:lastRowLastColumn="0"/>
              <w:rPr>
                <w:sz w:val="24"/>
                <w:szCs w:val="24"/>
              </w:rPr>
            </w:pPr>
            <w:r>
              <w:rPr>
                <w:b/>
              </w:rPr>
              <w:t xml:space="preserve">Resultaat: </w:t>
            </w:r>
            <w:r>
              <w:t>Leraren krijgen meer inzicht in de rol van Digicomp voor de toekomst van de EU.</w:t>
            </w:r>
          </w:p>
        </w:tc>
      </w:tr>
      <w:tr w:rsidR="00FC6153" w14:paraId="1BD7A3CF" w14:textId="77777777" w:rsidTr="00FC6153">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31EB33B0" w14:textId="77777777" w:rsidR="00FC6153" w:rsidRDefault="00FC6153"/>
        </w:tc>
        <w:tc>
          <w:tcPr>
            <w:tcW w:w="6945" w:type="dxa"/>
          </w:tcPr>
          <w:p w14:paraId="272AC7BF" w14:textId="77777777" w:rsidR="00FC6153" w:rsidRDefault="00000000">
            <w:pPr>
              <w:pStyle w:val="Kop3"/>
              <w:spacing w:before="280" w:after="80"/>
              <w:cnfStyle w:val="000000100000" w:firstRow="0" w:lastRow="0" w:firstColumn="0" w:lastColumn="0" w:oddVBand="0" w:evenVBand="0" w:oddHBand="1" w:evenHBand="0" w:firstRowFirstColumn="0" w:firstRowLastColumn="0" w:lastRowFirstColumn="0" w:lastRowLastColumn="0"/>
              <w:rPr>
                <w:i w:val="0"/>
              </w:rPr>
            </w:pPr>
            <w:bookmarkStart w:id="7" w:name="_heading=h.2iizosagnddw" w:colFirst="0" w:colLast="0"/>
            <w:bookmarkEnd w:id="7"/>
            <w:r>
              <w:rPr>
                <w:i w:val="0"/>
                <w:sz w:val="24"/>
                <w:szCs w:val="24"/>
              </w:rPr>
              <w:t>3. Het digitale actieplan van de EU begrijpen (6 - 8 min)</w:t>
            </w:r>
          </w:p>
          <w:p w14:paraId="2F3DB7F0" w14:textId="77777777" w:rsidR="00FC6153" w:rsidRDefault="00000000">
            <w:pPr>
              <w:spacing w:before="240" w:after="240"/>
              <w:ind w:left="720"/>
              <w:cnfStyle w:val="000000100000" w:firstRow="0" w:lastRow="0" w:firstColumn="0" w:lastColumn="0" w:oddVBand="0" w:evenVBand="0" w:oddHBand="1" w:evenHBand="0" w:firstRowFirstColumn="0" w:firstRowLastColumn="0" w:lastRowFirstColumn="0" w:lastRowLastColumn="0"/>
              <w:rPr>
                <w:b/>
              </w:rPr>
            </w:pPr>
            <w:r>
              <w:rPr>
                <w:b/>
              </w:rPr>
              <w:lastRenderedPageBreak/>
              <w:t>3.1. Introduceer de context (dia 10):</w:t>
            </w:r>
          </w:p>
          <w:p w14:paraId="6DC64BF3" w14:textId="77777777" w:rsidR="00FC6153" w:rsidRDefault="00000000">
            <w:pPr>
              <w:spacing w:before="240" w:after="240"/>
              <w:ind w:left="720"/>
              <w:cnfStyle w:val="000000100000" w:firstRow="0" w:lastRow="0" w:firstColumn="0" w:lastColumn="0" w:oddVBand="0" w:evenVBand="0" w:oddHBand="1" w:evenHBand="0" w:firstRowFirstColumn="0" w:firstRowLastColumn="0" w:lastRowFirstColumn="0" w:lastRowLastColumn="0"/>
              <w:rPr>
                <w:color w:val="000000"/>
              </w:rPr>
            </w:pPr>
            <w:r>
              <w:rPr>
                <w:color w:val="000000"/>
              </w:rPr>
              <w:t xml:space="preserve">Geef </w:t>
            </w:r>
            <w:r>
              <w:t xml:space="preserve">een korte introductie tot de ontstaansgeschiedenis van het actieplan. Dit kan nuttig zijn om </w:t>
            </w:r>
            <w:r>
              <w:rPr>
                <w:color w:val="000000"/>
              </w:rPr>
              <w:t>de politieke context die de Europese onderwijsruimte (EER) en de nieuwe vaardighedenagenda aanstuurt, beter te kaderen en te belichten, met een sterke focus op de ontwikkeling van digitale competenties (dia 7).</w:t>
            </w:r>
          </w:p>
          <w:p w14:paraId="6B5C9A58" w14:textId="77777777" w:rsidR="00FC6153" w:rsidRDefault="00000000">
            <w:pPr>
              <w:spacing w:before="240" w:after="240"/>
              <w:ind w:left="720"/>
              <w:cnfStyle w:val="000000100000" w:firstRow="0" w:lastRow="0" w:firstColumn="0" w:lastColumn="0" w:oddVBand="0" w:evenVBand="0" w:oddHBand="1" w:evenHBand="0" w:firstRowFirstColumn="0" w:firstRowLastColumn="0" w:lastRowFirstColumn="0" w:lastRowLastColumn="0"/>
              <w:rPr>
                <w:b/>
              </w:rPr>
            </w:pPr>
            <w:r>
              <w:rPr>
                <w:b/>
              </w:rPr>
              <w:t>3.2. Koppel de context aan de strategische visie van het actieplan (dia 11):</w:t>
            </w:r>
          </w:p>
          <w:p w14:paraId="5A99FF8E" w14:textId="3F7FD433" w:rsidR="00FC6153" w:rsidRDefault="00000000">
            <w:pPr>
              <w:numPr>
                <w:ilvl w:val="1"/>
                <w:numId w:val="5"/>
              </w:numPr>
              <w:spacing w:before="240" w:after="240"/>
              <w:cnfStyle w:val="000000100000" w:firstRow="0" w:lastRow="0" w:firstColumn="0" w:lastColumn="0" w:oddVBand="0" w:evenVBand="0" w:oddHBand="1" w:evenHBand="0" w:firstRowFirstColumn="0" w:firstRowLastColumn="0" w:lastRowFirstColumn="0" w:lastRowLastColumn="0"/>
            </w:pPr>
            <w:r>
              <w:rPr>
                <w:color w:val="000000"/>
              </w:rPr>
              <w:t>Leg de verhouding uit en hoe het actieplan is opgebouwd (dia's 10-14). Spreeknotities kunn</w:t>
            </w:r>
            <w:r w:rsidR="00F861F0">
              <w:rPr>
                <w:color w:val="000000"/>
              </w:rPr>
              <w:t>en je</w:t>
            </w:r>
            <w:r>
              <w:rPr>
                <w:color w:val="000000"/>
              </w:rPr>
              <w:t xml:space="preserve"> hierbij helpen.</w:t>
            </w:r>
          </w:p>
          <w:p w14:paraId="60EDBF7A" w14:textId="77777777" w:rsidR="00FC6153" w:rsidRDefault="00000000">
            <w:pPr>
              <w:pStyle w:val="Kop3"/>
              <w:cnfStyle w:val="000000100000" w:firstRow="0" w:lastRow="0" w:firstColumn="0" w:lastColumn="0" w:oddVBand="0" w:evenVBand="0" w:oddHBand="1" w:evenHBand="0" w:firstRowFirstColumn="0" w:firstRowLastColumn="0" w:lastRowFirstColumn="0" w:lastRowLastColumn="0"/>
              <w:rPr>
                <w:i w:val="0"/>
              </w:rPr>
            </w:pPr>
            <w:bookmarkStart w:id="8" w:name="_heading=h.zagfh0z8x25g" w:colFirst="0" w:colLast="0"/>
            <w:bookmarkEnd w:id="8"/>
            <w:r>
              <w:rPr>
                <w:i w:val="0"/>
                <w:sz w:val="22"/>
                <w:szCs w:val="22"/>
              </w:rPr>
              <w:t xml:space="preserve">Resultaat: </w:t>
            </w:r>
            <w:r>
              <w:rPr>
                <w:b w:val="0"/>
                <w:i w:val="0"/>
                <w:sz w:val="22"/>
                <w:szCs w:val="22"/>
              </w:rPr>
              <w:t>Leraren hebben een gedetailleerd inzicht in de structuur van het EU-actieplan voor digitale competenties.</w:t>
            </w:r>
          </w:p>
        </w:tc>
      </w:tr>
      <w:tr w:rsidR="00FC6153" w14:paraId="50AF119C" w14:textId="77777777" w:rsidTr="00FC6153">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3AB3F2AC" w14:textId="77777777" w:rsidR="00FC6153" w:rsidRDefault="00FC6153"/>
        </w:tc>
        <w:tc>
          <w:tcPr>
            <w:tcW w:w="6945" w:type="dxa"/>
          </w:tcPr>
          <w:p w14:paraId="24718C59" w14:textId="77777777" w:rsidR="00FC6153"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rPr>
            </w:pPr>
            <w:bookmarkStart w:id="9" w:name="_heading=h.mpdqnztux4yj" w:colFirst="0" w:colLast="0"/>
            <w:bookmarkEnd w:id="9"/>
            <w:r>
              <w:rPr>
                <w:i w:val="0"/>
                <w:sz w:val="24"/>
                <w:szCs w:val="24"/>
              </w:rPr>
              <w:t>4. Het sleutelconcept digitale competentie begrijpen (15 min)</w:t>
            </w:r>
          </w:p>
          <w:p w14:paraId="33220055" w14:textId="77777777" w:rsidR="00FC6153" w:rsidRDefault="00000000">
            <w:pPr>
              <w:spacing w:before="240" w:after="240"/>
              <w:ind w:left="720"/>
              <w:cnfStyle w:val="000000000000" w:firstRow="0" w:lastRow="0" w:firstColumn="0" w:lastColumn="0" w:oddVBand="0" w:evenVBand="0" w:oddHBand="0" w:evenHBand="0" w:firstRowFirstColumn="0" w:firstRowLastColumn="0" w:lastRowFirstColumn="0" w:lastRowLastColumn="0"/>
              <w:rPr>
                <w:b/>
              </w:rPr>
            </w:pPr>
            <w:r>
              <w:rPr>
                <w:b/>
              </w:rPr>
              <w:t>4.1. Introduceer de context (dia's 15-17):</w:t>
            </w:r>
          </w:p>
          <w:p w14:paraId="3A739A17" w14:textId="77777777" w:rsidR="00FC6153" w:rsidRDefault="00000000">
            <w:pPr>
              <w:numPr>
                <w:ilvl w:val="1"/>
                <w:numId w:val="5"/>
              </w:numPr>
              <w:spacing w:before="240" w:after="240"/>
              <w:cnfStyle w:val="000000000000" w:firstRow="0" w:lastRow="0" w:firstColumn="0" w:lastColumn="0" w:oddVBand="0" w:evenVBand="0" w:oddHBand="0" w:evenHBand="0" w:firstRowFirstColumn="0" w:firstRowLastColumn="0" w:lastRowFirstColumn="0" w:lastRowLastColumn="0"/>
            </w:pPr>
            <w:r>
              <w:t>Leg kort de vijf belangrijkste gebieden van digitale competentie uit: informatie- en datavaardigheden, communicatie en samenwerking, digitale contentcreatie, veiligheid en probleemoplossing. Geef voorbeelden voor elk gebied (dia's 15-17).</w:t>
            </w:r>
          </w:p>
          <w:p w14:paraId="7FEB3CB1" w14:textId="77777777" w:rsidR="00FC6153" w:rsidRDefault="00000000">
            <w:pPr>
              <w:spacing w:before="240" w:after="240"/>
              <w:ind w:left="720"/>
              <w:cnfStyle w:val="000000000000" w:firstRow="0" w:lastRow="0" w:firstColumn="0" w:lastColumn="0" w:oddVBand="0" w:evenVBand="0" w:oddHBand="0" w:evenHBand="0" w:firstRowFirstColumn="0" w:firstRowLastColumn="0" w:lastRowFirstColumn="0" w:lastRowLastColumn="0"/>
              <w:rPr>
                <w:b/>
              </w:rPr>
            </w:pPr>
            <w:r>
              <w:rPr>
                <w:b/>
              </w:rPr>
              <w:t>4.2. Taken - Groepsactiviteit (dia 19):</w:t>
            </w:r>
          </w:p>
          <w:p w14:paraId="7E84586B" w14:textId="6C9DF895" w:rsidR="00FC6153" w:rsidRDefault="00000000">
            <w:pPr>
              <w:numPr>
                <w:ilvl w:val="1"/>
                <w:numId w:val="5"/>
              </w:numPr>
              <w:spacing w:before="240"/>
              <w:cnfStyle w:val="000000000000" w:firstRow="0" w:lastRow="0" w:firstColumn="0" w:lastColumn="0" w:oddVBand="0" w:evenVBand="0" w:oddHBand="0" w:evenHBand="0" w:firstRowFirstColumn="0" w:firstRowLastColumn="0" w:lastRowFirstColumn="0" w:lastRowLastColumn="0"/>
            </w:pPr>
            <w:r>
              <w:t xml:space="preserve">Verdeel de deelnemers in kleine groepen (3-4 personen per groep). Wijs elke groep een specifiek competentiegebied toe (bijvoorbeeld communicatie en samenwerking, veiligheid, enz.). </w:t>
            </w:r>
            <w:r w:rsidR="00F861F0">
              <w:t>Je</w:t>
            </w:r>
            <w:r>
              <w:t xml:space="preserve"> kunt er ook voor kiezen om elke groep één specifieke competentie uit elk van de vijf gebieden toe te wijzen.</w:t>
            </w:r>
          </w:p>
          <w:p w14:paraId="36410678" w14:textId="77777777" w:rsidR="00FC6153" w:rsidRDefault="00000000">
            <w:pPr>
              <w:numPr>
                <w:ilvl w:val="1"/>
                <w:numId w:val="5"/>
              </w:numPr>
              <w:cnfStyle w:val="000000000000" w:firstRow="0" w:lastRow="0" w:firstColumn="0" w:lastColumn="0" w:oddVBand="0" w:evenVBand="0" w:oddHBand="0" w:evenHBand="0" w:firstRowFirstColumn="0" w:firstRowLastColumn="0" w:lastRowFirstColumn="0" w:lastRowLastColumn="0"/>
              <w:rPr>
                <w:b/>
              </w:rPr>
            </w:pPr>
            <w:r>
              <w:t>In hun groepen bespreken en identificeren de deelnemers een praktijkscenario of voorbeeld waarin hun toegewezen competenties relevant zijn. Als de groep bijvoorbeeld 'Digitale contentcreatie' heeft, kunnen ze bespreken hoe deze vaardigheden worden ingezet bij het maken van een blog of een video voor sociale media.</w:t>
            </w:r>
          </w:p>
          <w:p w14:paraId="77A1FE56" w14:textId="77777777" w:rsidR="00FC6153" w:rsidRDefault="00000000">
            <w:pPr>
              <w:numPr>
                <w:ilvl w:val="1"/>
                <w:numId w:val="5"/>
              </w:numPr>
              <w:spacing w:after="240"/>
              <w:cnfStyle w:val="000000000000" w:firstRow="0" w:lastRow="0" w:firstColumn="0" w:lastColumn="0" w:oddVBand="0" w:evenVBand="0" w:oddHBand="0" w:evenHBand="0" w:firstRowFirstColumn="0" w:firstRowLastColumn="0" w:lastRowFirstColumn="0" w:lastRowLastColumn="0"/>
              <w:rPr>
                <w:b/>
              </w:rPr>
            </w:pPr>
            <w:r>
              <w:t>Elke groep bereidt een korte presentatie voor (3 minuten) waarin ze hun scenario samenvatten en uitleggen hoe de competenties helpen bij het oplossen van problemen of het verbeteren van de prestaties in dat scenario. De groep geeft ook aan hoe ze de vaardigheid in die competentie zouden beoordelen.</w:t>
            </w:r>
          </w:p>
          <w:p w14:paraId="1CA713CB" w14:textId="77777777" w:rsidR="00FC6153" w:rsidRDefault="00000000">
            <w:pPr>
              <w:spacing w:before="240" w:after="240"/>
              <w:cnfStyle w:val="000000000000" w:firstRow="0" w:lastRow="0" w:firstColumn="0" w:lastColumn="0" w:oddVBand="0" w:evenVBand="0" w:oddHBand="0" w:evenHBand="0" w:firstRowFirstColumn="0" w:firstRowLastColumn="0" w:lastRowFirstColumn="0" w:lastRowLastColumn="0"/>
            </w:pPr>
            <w:r>
              <w:rPr>
                <w:b/>
              </w:rPr>
              <w:t xml:space="preserve">Resultaat: </w:t>
            </w:r>
            <w:r>
              <w:t xml:space="preserve">deelnemers ontwikkelen een dieper begrip van de 21 competenties en hoe deze in de praktijk toepasbaar zijn. Dit helpt hen ook om te reflecteren op hun eigen digitale competentie en te bepalen waar </w:t>
            </w:r>
            <w:r>
              <w:lastRenderedPageBreak/>
              <w:t>verdere ontwikkeling mogelijk is. Door praktijkvoorbeelden en scenario's te bespreken, leren deelnemers bovendien hoe deze competenties in verschillende contexten (bijvoorbeeld werk, onderwijs, dagelijks leven) kunnen worden toegepast.</w:t>
            </w:r>
          </w:p>
        </w:tc>
      </w:tr>
      <w:tr w:rsidR="00FC6153" w14:paraId="4EA9CC26" w14:textId="77777777" w:rsidTr="00FC6153">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674376B8" w14:textId="77777777" w:rsidR="00FC6153" w:rsidRDefault="00FC6153"/>
        </w:tc>
        <w:tc>
          <w:tcPr>
            <w:tcW w:w="6945" w:type="dxa"/>
          </w:tcPr>
          <w:p w14:paraId="222E6403" w14:textId="77777777" w:rsidR="00FC6153" w:rsidRDefault="00000000">
            <w:pPr>
              <w:pStyle w:val="Kop3"/>
              <w:spacing w:before="280" w:after="80"/>
              <w:cnfStyle w:val="000000100000" w:firstRow="0" w:lastRow="0" w:firstColumn="0" w:lastColumn="0" w:oddVBand="0" w:evenVBand="0" w:oddHBand="1" w:evenHBand="0" w:firstRowFirstColumn="0" w:firstRowLastColumn="0" w:lastRowFirstColumn="0" w:lastRowLastColumn="0"/>
              <w:rPr>
                <w:i w:val="0"/>
                <w:sz w:val="24"/>
                <w:szCs w:val="24"/>
              </w:rPr>
            </w:pPr>
            <w:bookmarkStart w:id="10" w:name="_heading=h.lhzi13tl3nb4" w:colFirst="0" w:colLast="0"/>
            <w:bookmarkEnd w:id="10"/>
            <w:r>
              <w:rPr>
                <w:i w:val="0"/>
                <w:sz w:val="24"/>
                <w:szCs w:val="24"/>
              </w:rPr>
              <w:t xml:space="preserve">5. Inzicht in het sleutelconcept; de vaardigheidsniveaus van </w:t>
            </w:r>
            <w:r>
              <w:rPr>
                <w:rFonts w:ascii="Roboto" w:eastAsia="Roboto" w:hAnsi="Roboto" w:cs="Roboto"/>
                <w:i w:val="0"/>
                <w:color w:val="444746"/>
                <w:sz w:val="21"/>
                <w:szCs w:val="21"/>
              </w:rPr>
              <w:t xml:space="preserve">het Digital Competence Framework </w:t>
            </w:r>
            <w:r>
              <w:rPr>
                <w:i w:val="0"/>
                <w:sz w:val="24"/>
                <w:szCs w:val="24"/>
              </w:rPr>
              <w:t>(15 min)</w:t>
            </w:r>
          </w:p>
          <w:p w14:paraId="68BF8188" w14:textId="77777777" w:rsidR="00FC6153" w:rsidRDefault="00000000">
            <w:pPr>
              <w:spacing w:before="240" w:after="240"/>
              <w:cnfStyle w:val="000000100000" w:firstRow="0" w:lastRow="0" w:firstColumn="0" w:lastColumn="0" w:oddVBand="0" w:evenVBand="0" w:oddHBand="1" w:evenHBand="0" w:firstRowFirstColumn="0" w:firstRowLastColumn="0" w:lastRowFirstColumn="0" w:lastRowLastColumn="0"/>
              <w:rPr>
                <w:b/>
              </w:rPr>
            </w:pPr>
            <w:r>
              <w:rPr>
                <w:b/>
              </w:rPr>
              <w:t>5.1. Introduceer de context (dia 20):</w:t>
            </w:r>
          </w:p>
          <w:p w14:paraId="15D93253" w14:textId="77777777" w:rsidR="00FC6153" w:rsidRDefault="00000000">
            <w:pPr>
              <w:numPr>
                <w:ilvl w:val="0"/>
                <w:numId w:val="8"/>
              </w:numPr>
              <w:spacing w:before="240" w:after="240"/>
              <w:cnfStyle w:val="000000100000" w:firstRow="0" w:lastRow="0" w:firstColumn="0" w:lastColumn="0" w:oddVBand="0" w:evenVBand="0" w:oddHBand="1" w:evenHBand="0" w:firstRowFirstColumn="0" w:firstRowLastColumn="0" w:lastRowFirstColumn="0" w:lastRowLastColumn="0"/>
            </w:pPr>
            <w:r>
              <w:t xml:space="preserve">Leg kort uit dat het </w:t>
            </w:r>
            <w:r>
              <w:rPr>
                <w:rFonts w:ascii="Roboto" w:eastAsia="Roboto" w:hAnsi="Roboto" w:cs="Roboto"/>
                <w:color w:val="444746"/>
                <w:sz w:val="21"/>
                <w:szCs w:val="21"/>
              </w:rPr>
              <w:t xml:space="preserve">Digital Competence Framework </w:t>
            </w:r>
            <w:r>
              <w:t>helpt bij het beoordelen en structureren van digitale competenties. Benadruk de vier vaardigheidscategorieën (Foundation, Intermediate, Advanced, Highly Specialized) en de bijbehorende niveaus (1-8).</w:t>
            </w:r>
          </w:p>
          <w:p w14:paraId="486C4D8E" w14:textId="77777777" w:rsidR="00FC6153" w:rsidRDefault="00000000">
            <w:pPr>
              <w:spacing w:before="240" w:after="240"/>
              <w:cnfStyle w:val="000000100000" w:firstRow="0" w:lastRow="0" w:firstColumn="0" w:lastColumn="0" w:oddVBand="0" w:evenVBand="0" w:oddHBand="1" w:evenHBand="0" w:firstRowFirstColumn="0" w:firstRowLastColumn="0" w:lastRowFirstColumn="0" w:lastRowLastColumn="0"/>
              <w:rPr>
                <w:b/>
              </w:rPr>
            </w:pPr>
            <w:r>
              <w:rPr>
                <w:b/>
              </w:rPr>
              <w:t>5.2. Taken - Groepsactiviteit:</w:t>
            </w:r>
          </w:p>
          <w:p w14:paraId="7DE80B49" w14:textId="77777777" w:rsidR="00FC6153" w:rsidRDefault="00000000">
            <w:pPr>
              <w:numPr>
                <w:ilvl w:val="0"/>
                <w:numId w:val="5"/>
              </w:numPr>
              <w:spacing w:before="240"/>
              <w:cnfStyle w:val="000000100000" w:firstRow="0" w:lastRow="0" w:firstColumn="0" w:lastColumn="0" w:oddVBand="0" w:evenVBand="0" w:oddHBand="1" w:evenHBand="0" w:firstRowFirstColumn="0" w:firstRowLastColumn="0" w:lastRowFirstColumn="0" w:lastRowLastColumn="0"/>
            </w:pPr>
            <w:r>
              <w:rPr>
                <w:b/>
              </w:rPr>
              <w:t xml:space="preserve">Vraag de leerlingen even de tijd te nemen om hun eigen digitale competentie te beoordelen op basis van de beschrijving van elk niveau. Denk na over: </w:t>
            </w:r>
            <w:r>
              <w:rPr>
                <w:b/>
              </w:rPr>
              <w:br/>
              <w:t xml:space="preserve">- </w:t>
            </w:r>
            <w:r>
              <w:t xml:space="preserve">Met welk niveau voelen ze zich het meest verbonden wat betreft hun digitale vaardigheden (niveau 1 tot en met 8)? </w:t>
            </w:r>
            <w:r>
              <w:br/>
              <w:t>- Welke specifieke taken of activiteiten voelen ze zich zeker genoeg om zelfstandig uit te voeren, en waar hebben ze ondersteuning nodig?</w:t>
            </w:r>
          </w:p>
          <w:p w14:paraId="4A05F365" w14:textId="77777777" w:rsidR="00FC6153" w:rsidRDefault="00000000">
            <w:pPr>
              <w:numPr>
                <w:ilvl w:val="0"/>
                <w:numId w:val="5"/>
              </w:numPr>
              <w:cnfStyle w:val="000000100000" w:firstRow="0" w:lastRow="0" w:firstColumn="0" w:lastColumn="0" w:oddVBand="0" w:evenVBand="0" w:oddHBand="1" w:evenHBand="0" w:firstRowFirstColumn="0" w:firstRowLastColumn="0" w:lastRowFirstColumn="0" w:lastRowLastColumn="0"/>
            </w:pPr>
            <w:r>
              <w:t>Laat ze hun reflecties op een stuk papier of in een notitie-app schrijven</w:t>
            </w:r>
          </w:p>
          <w:p w14:paraId="6157378A" w14:textId="77777777" w:rsidR="00FC6153" w:rsidRDefault="00000000">
            <w:pPr>
              <w:numPr>
                <w:ilvl w:val="0"/>
                <w:numId w:val="5"/>
              </w:numPr>
              <w:spacing w:after="240"/>
              <w:cnfStyle w:val="000000100000" w:firstRow="0" w:lastRow="0" w:firstColumn="0" w:lastColumn="0" w:oddVBand="0" w:evenVBand="0" w:oddHBand="1" w:evenHBand="0" w:firstRowFirstColumn="0" w:firstRowLastColumn="0" w:lastRowFirstColumn="0" w:lastRowLastColumn="0"/>
              <w:rPr>
                <w:b/>
              </w:rPr>
            </w:pPr>
            <w:r>
              <w:rPr>
                <w:b/>
              </w:rPr>
              <w:t xml:space="preserve">Verdeel de leerlingen in kleine groepjes (3-4 personen). Vraag de leerlingen in hun groepjes om te delen: </w:t>
            </w:r>
            <w:r>
              <w:t xml:space="preserve">Op welk niveau ze zichzelf bevinden en waarom. Welke digitale activiteit of taak ze prettig vinden en welke ze uitdagend vinden. </w:t>
            </w:r>
            <w:r>
              <w:rPr>
                <w:b/>
              </w:rPr>
              <w:t>Moedig hen aan om te bespreken hoe ze hun vaardigheden verder kunnen ontwikkelen om het volgende niveau te bereiken.</w:t>
            </w:r>
          </w:p>
          <w:p w14:paraId="69FA9EC5" w14:textId="77777777" w:rsidR="00FC6153" w:rsidRDefault="00000000">
            <w:pPr>
              <w:spacing w:before="240" w:after="240"/>
              <w:cnfStyle w:val="000000100000" w:firstRow="0" w:lastRow="0" w:firstColumn="0" w:lastColumn="0" w:oddVBand="0" w:evenVBand="0" w:oddHBand="1" w:evenHBand="0" w:firstRowFirstColumn="0" w:firstRowLastColumn="0" w:lastRowFirstColumn="0" w:lastRowLastColumn="0"/>
            </w:pPr>
            <w:r>
              <w:rPr>
                <w:b/>
              </w:rPr>
              <w:t xml:space="preserve">Resultaat: </w:t>
            </w:r>
            <w:r>
              <w:t>deelnemers ontwikkelen een dieper begrip van de 21 competenties en hoe deze in de praktijk toepasbaar zijn. Dit helpt hen ook om te reflecteren op hun eigen digitale competentie en te bepalen welke gebieden verdere ontwikkeling behoeven. Daarnaast bespreken ze praktijkscenario's.</w:t>
            </w:r>
          </w:p>
        </w:tc>
      </w:tr>
      <w:tr w:rsidR="00FC6153" w14:paraId="286B941B" w14:textId="77777777" w:rsidTr="00FC6153">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6309ACD0" w14:textId="77777777" w:rsidR="00FC6153" w:rsidRDefault="00FC6153"/>
        </w:tc>
        <w:tc>
          <w:tcPr>
            <w:tcW w:w="6945" w:type="dxa"/>
          </w:tcPr>
          <w:p w14:paraId="05378DB2" w14:textId="77777777" w:rsidR="00FC6153" w:rsidRDefault="00000000">
            <w:pPr>
              <w:pStyle w:val="Kop3"/>
              <w:spacing w:before="280" w:after="80"/>
              <w:cnfStyle w:val="000000000000" w:firstRow="0" w:lastRow="0" w:firstColumn="0" w:lastColumn="0" w:oddVBand="0" w:evenVBand="0" w:oddHBand="0" w:evenHBand="0" w:firstRowFirstColumn="0" w:firstRowLastColumn="0" w:lastRowFirstColumn="0" w:lastRowLastColumn="0"/>
              <w:rPr>
                <w:i w:val="0"/>
              </w:rPr>
            </w:pPr>
            <w:bookmarkStart w:id="11" w:name="_heading=h.hboaxmo22qm2" w:colFirst="0" w:colLast="0"/>
            <w:bookmarkEnd w:id="11"/>
            <w:r>
              <w:rPr>
                <w:i w:val="0"/>
                <w:sz w:val="24"/>
                <w:szCs w:val="24"/>
              </w:rPr>
              <w:t xml:space="preserve">6. Het kernconcept begrijpen; het </w:t>
            </w:r>
            <w:r>
              <w:rPr>
                <w:rFonts w:ascii="Roboto" w:eastAsia="Roboto" w:hAnsi="Roboto" w:cs="Roboto"/>
                <w:i w:val="0"/>
                <w:color w:val="444746"/>
                <w:sz w:val="21"/>
                <w:szCs w:val="21"/>
              </w:rPr>
              <w:t xml:space="preserve">Digital Competence Framework </w:t>
            </w:r>
            <w:r>
              <w:rPr>
                <w:i w:val="0"/>
                <w:sz w:val="24"/>
                <w:szCs w:val="24"/>
              </w:rPr>
              <w:t>2.2: een overzicht van de structuur en hoe we het kunnen gebruiken voor dagelijkse activiteiten (20 min)</w:t>
            </w:r>
          </w:p>
          <w:p w14:paraId="3F4388E1" w14:textId="77777777" w:rsidR="00FC6153" w:rsidRDefault="00000000">
            <w:pPr>
              <w:spacing w:before="240" w:after="240"/>
              <w:cnfStyle w:val="000000000000" w:firstRow="0" w:lastRow="0" w:firstColumn="0" w:lastColumn="0" w:oddVBand="0" w:evenVBand="0" w:oddHBand="0" w:evenHBand="0" w:firstRowFirstColumn="0" w:firstRowLastColumn="0" w:lastRowFirstColumn="0" w:lastRowLastColumn="0"/>
              <w:rPr>
                <w:b/>
              </w:rPr>
            </w:pPr>
            <w:r>
              <w:rPr>
                <w:b/>
              </w:rPr>
              <w:t>6.1. Introduceer de context (dia 20):</w:t>
            </w:r>
          </w:p>
          <w:p w14:paraId="1CE707D1" w14:textId="77777777" w:rsidR="00FC6153" w:rsidRDefault="00000000">
            <w:pPr>
              <w:numPr>
                <w:ilvl w:val="1"/>
                <w:numId w:val="5"/>
              </w:numPr>
              <w:pBdr>
                <w:top w:val="nil"/>
                <w:left w:val="nil"/>
                <w:bottom w:val="nil"/>
                <w:right w:val="nil"/>
                <w:between w:val="nil"/>
              </w:pBdr>
              <w:spacing w:before="240"/>
              <w:cnfStyle w:val="000000000000" w:firstRow="0" w:lastRow="0" w:firstColumn="0" w:lastColumn="0" w:oddVBand="0" w:evenVBand="0" w:oddHBand="0" w:evenHBand="0" w:firstRowFirstColumn="0" w:firstRowLastColumn="0" w:lastRowFirstColumn="0" w:lastRowLastColumn="0"/>
            </w:pPr>
            <w:r>
              <w:t xml:space="preserve">Leg in het kort uit dat het </w:t>
            </w:r>
            <w:r>
              <w:rPr>
                <w:rFonts w:ascii="Roboto" w:eastAsia="Roboto" w:hAnsi="Roboto" w:cs="Roboto"/>
                <w:color w:val="444746"/>
                <w:sz w:val="21"/>
                <w:szCs w:val="21"/>
              </w:rPr>
              <w:t xml:space="preserve">Digital Competence Framework </w:t>
            </w:r>
            <w:r>
              <w:t xml:space="preserve">2.2 een aantal nieuwe elementen bevat die nuttig zijn om de competenties effectief te koppelen aan kennis, </w:t>
            </w:r>
            <w:r>
              <w:lastRenderedPageBreak/>
              <w:t>vaardigheden en concrete voorbeelden van leerscenario's, zowel voor formele als formele onderwijscontexten.</w:t>
            </w:r>
          </w:p>
          <w:p w14:paraId="66239BDD" w14:textId="77777777" w:rsidR="00FC6153" w:rsidRDefault="00000000">
            <w:pPr>
              <w:spacing w:before="240" w:after="240"/>
              <w:cnfStyle w:val="000000000000" w:firstRow="0" w:lastRow="0" w:firstColumn="0" w:lastColumn="0" w:oddVBand="0" w:evenVBand="0" w:oddHBand="0" w:evenHBand="0" w:firstRowFirstColumn="0" w:firstRowLastColumn="0" w:lastRowFirstColumn="0" w:lastRowLastColumn="0"/>
              <w:rPr>
                <w:b/>
              </w:rPr>
            </w:pPr>
            <w:r>
              <w:rPr>
                <w:b/>
              </w:rPr>
              <w:t>6.2. Taken - Groepsactiviteit (dia 21 - 25):</w:t>
            </w:r>
          </w:p>
          <w:p w14:paraId="7F1F5D4D" w14:textId="77777777" w:rsidR="00FC6153" w:rsidRDefault="00000000">
            <w:pPr>
              <w:numPr>
                <w:ilvl w:val="1"/>
                <w:numId w:val="5"/>
              </w:numPr>
              <w:spacing w:before="240"/>
              <w:cnfStyle w:val="000000000000" w:firstRow="0" w:lastRow="0" w:firstColumn="0" w:lastColumn="0" w:oddVBand="0" w:evenVBand="0" w:oddHBand="0" w:evenHBand="0" w:firstRowFirstColumn="0" w:firstRowLastColumn="0" w:lastRowFirstColumn="0" w:lastRowLastColumn="0"/>
              <w:rPr>
                <w:b/>
              </w:rPr>
            </w:pPr>
            <w:r>
              <w:rPr>
                <w:b/>
              </w:rPr>
              <w:t xml:space="preserve">Begin met een korte uitleg van het doel van de activiteit: </w:t>
            </w:r>
            <w:r>
              <w:t xml:space="preserve">reflecteren op hoe de competenties van het </w:t>
            </w:r>
            <w:r>
              <w:rPr>
                <w:rFonts w:ascii="Roboto" w:eastAsia="Roboto" w:hAnsi="Roboto" w:cs="Roboto"/>
                <w:color w:val="444746"/>
                <w:sz w:val="21"/>
                <w:szCs w:val="21"/>
              </w:rPr>
              <w:t xml:space="preserve">Digital Competence Framework </w:t>
            </w:r>
            <w:r>
              <w:t xml:space="preserve">aansluiten op hun lespraktijken en het ontwerpen van praktische klasactiviteiten die digitale competenties bevorderen. </w:t>
            </w:r>
            <w:r>
              <w:rPr>
                <w:b/>
              </w:rPr>
              <w:t xml:space="preserve">Benadruk dat dit een reflectie- en hands-on activiteit is waarbij leerlingen de praktische toepassingen van het </w:t>
            </w:r>
            <w:r>
              <w:rPr>
                <w:rFonts w:ascii="Roboto" w:eastAsia="Roboto" w:hAnsi="Roboto" w:cs="Roboto"/>
                <w:b/>
                <w:color w:val="444746"/>
                <w:sz w:val="21"/>
                <w:szCs w:val="21"/>
              </w:rPr>
              <w:t xml:space="preserve">Digital Competence Framework </w:t>
            </w:r>
            <w:r>
              <w:rPr>
                <w:b/>
              </w:rPr>
              <w:t>2.2 zullen verkennen.</w:t>
            </w:r>
          </w:p>
          <w:p w14:paraId="714B4204" w14:textId="77777777" w:rsidR="00FC6153" w:rsidRDefault="00000000">
            <w:pPr>
              <w:numPr>
                <w:ilvl w:val="1"/>
                <w:numId w:val="5"/>
              </w:numPr>
              <w:cnfStyle w:val="000000000000" w:firstRow="0" w:lastRow="0" w:firstColumn="0" w:lastColumn="0" w:oddVBand="0" w:evenVBand="0" w:oddHBand="0" w:evenHBand="0" w:firstRowFirstColumn="0" w:firstRowLastColumn="0" w:lastRowFirstColumn="0" w:lastRowLastColumn="0"/>
              <w:rPr>
                <w:b/>
              </w:rPr>
            </w:pPr>
            <w:r>
              <w:rPr>
                <w:b/>
              </w:rPr>
              <w:t xml:space="preserve">Verdeel de leerlingen in kleine groepjes en laat ze reflecteren op een van de competenties uit het raamwerk en bedenken hoe deze aansluit bij hun eigen lesgeven </w:t>
            </w:r>
            <w:r>
              <w:rPr>
                <w:b/>
                <w:u w:val="single"/>
              </w:rPr>
              <w:t>.</w:t>
            </w:r>
          </w:p>
          <w:p w14:paraId="6F3074C8" w14:textId="77777777" w:rsidR="00FC6153" w:rsidRDefault="00000000">
            <w:pPr>
              <w:numPr>
                <w:ilvl w:val="1"/>
                <w:numId w:val="5"/>
              </w:numPr>
              <w:cnfStyle w:val="000000000000" w:firstRow="0" w:lastRow="0" w:firstColumn="0" w:lastColumn="0" w:oddVBand="0" w:evenVBand="0" w:oddHBand="0" w:evenHBand="0" w:firstRowFirstColumn="0" w:firstRowLastColumn="0" w:lastRowFirstColumn="0" w:lastRowLastColumn="0"/>
              <w:rPr>
                <w:b/>
              </w:rPr>
            </w:pPr>
            <w:r>
              <w:t xml:space="preserve">Na de reflectie ontwerpt elke groep een activiteit die aansluit bij de gekozen competentie. De activiteit moet iets zijn dat ze in hun eigen klas kunnen gebruiken om de ontwikkeling van die digitale competentie bij hun leerlingen te stimuleren. De activiteit kan een eenvoudige taak, project of uitdaging zijn. Elke groep maakt aantekeningen over het idee voor de activiteit, met de nadruk op de doelstellingen, de betrokken stappen en hoe de activiteit aansluit bij de specifieke competentie uit het </w:t>
            </w:r>
            <w:r>
              <w:rPr>
                <w:rFonts w:ascii="Roboto" w:eastAsia="Roboto" w:hAnsi="Roboto" w:cs="Roboto"/>
                <w:color w:val="444746"/>
                <w:sz w:val="21"/>
                <w:szCs w:val="21"/>
              </w:rPr>
              <w:t xml:space="preserve">Digitale Competentiekader </w:t>
            </w:r>
            <w:r>
              <w:t>2.2.</w:t>
            </w:r>
          </w:p>
          <w:p w14:paraId="30FD1B10" w14:textId="77777777" w:rsidR="00FC6153" w:rsidRDefault="00000000">
            <w:pPr>
              <w:numPr>
                <w:ilvl w:val="1"/>
                <w:numId w:val="5"/>
              </w:numPr>
              <w:spacing w:after="240"/>
              <w:cnfStyle w:val="000000000000" w:firstRow="0" w:lastRow="0" w:firstColumn="0" w:lastColumn="0" w:oddVBand="0" w:evenVBand="0" w:oddHBand="0" w:evenHBand="0" w:firstRowFirstColumn="0" w:firstRowLastColumn="0" w:lastRowFirstColumn="0" w:lastRowLastColumn="0"/>
              <w:rPr>
                <w:b/>
              </w:rPr>
            </w:pPr>
            <w:r>
              <w:t>Sluit de activiteit af door een aantal belangrijke punten te bespreken.</w:t>
            </w:r>
            <w:r>
              <w:rPr>
                <w:b/>
              </w:rPr>
              <w:t xml:space="preserve"> </w:t>
            </w:r>
            <w:r>
              <w:t xml:space="preserve">Vraag leerlingen hoe het </w:t>
            </w:r>
            <w:r>
              <w:rPr>
                <w:rFonts w:ascii="Roboto" w:eastAsia="Roboto" w:hAnsi="Roboto" w:cs="Roboto"/>
                <w:color w:val="444746"/>
                <w:sz w:val="21"/>
                <w:szCs w:val="21"/>
              </w:rPr>
              <w:t xml:space="preserve">Digitaal Competentiekader </w:t>
            </w:r>
            <w:r>
              <w:t>hun lespraktijk kan sturen en hoe ze digitale competenties in hun toekomstige lessen kunnen integreren. Moedig leerlingen aan om na te denken over welke competenties ze verder willen ontwikkelen in hun eigen lessen en hoe ze de digitale vaardigheden van hun leerlingen kunnen blijven verbeteren.</w:t>
            </w:r>
          </w:p>
          <w:p w14:paraId="7903F8C5" w14:textId="77777777" w:rsidR="00FC6153" w:rsidRDefault="00000000">
            <w:pPr>
              <w:spacing w:before="240" w:after="240"/>
              <w:cnfStyle w:val="000000000000" w:firstRow="0" w:lastRow="0" w:firstColumn="0" w:lastColumn="0" w:oddVBand="0" w:evenVBand="0" w:oddHBand="0" w:evenHBand="0" w:firstRowFirstColumn="0" w:firstRowLastColumn="0" w:lastRowFirstColumn="0" w:lastRowLastColumn="0"/>
            </w:pPr>
            <w:r>
              <w:rPr>
                <w:b/>
              </w:rPr>
              <w:t xml:space="preserve">Resultaat: </w:t>
            </w:r>
            <w:r>
              <w:t xml:space="preserve">deelnemers krijgen meer inzicht in het </w:t>
            </w:r>
            <w:r>
              <w:rPr>
                <w:rFonts w:ascii="Roboto" w:eastAsia="Roboto" w:hAnsi="Roboto" w:cs="Roboto"/>
                <w:color w:val="444746"/>
                <w:sz w:val="21"/>
                <w:szCs w:val="21"/>
              </w:rPr>
              <w:t xml:space="preserve">Digital Competence Framework </w:t>
            </w:r>
            <w:r>
              <w:t>en hoe dit in hun onderwijs van toepassing is.</w:t>
            </w:r>
          </w:p>
        </w:tc>
      </w:tr>
      <w:tr w:rsidR="00FC6153" w14:paraId="2C00A213" w14:textId="77777777" w:rsidTr="00FC6153">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tcPr>
          <w:p w14:paraId="421D9112" w14:textId="77777777" w:rsidR="00FC6153" w:rsidRDefault="00000000">
            <w:r>
              <w:lastRenderedPageBreak/>
              <w:t>Onderzoek</w:t>
            </w:r>
          </w:p>
        </w:tc>
        <w:tc>
          <w:tcPr>
            <w:tcW w:w="6945" w:type="dxa"/>
          </w:tcPr>
          <w:p w14:paraId="03534166" w14:textId="50BC55CA" w:rsidR="00FC6153" w:rsidRDefault="00000000">
            <w:pPr>
              <w:cnfStyle w:val="000000100000" w:firstRow="0" w:lastRow="0" w:firstColumn="0" w:lastColumn="0" w:oddVBand="0" w:evenVBand="0" w:oddHBand="1" w:evenHBand="0" w:firstRowFirstColumn="0" w:firstRowLastColumn="0" w:lastRowFirstColumn="0" w:lastRowLastColumn="0"/>
            </w:pPr>
            <w:r>
              <w:t xml:space="preserve">Voor de beoordelingsfase ontwerp </w:t>
            </w:r>
            <w:r w:rsidR="00F861F0">
              <w:t>je</w:t>
            </w:r>
            <w:r>
              <w:t xml:space="preserve"> een gamified versie van een quiz met minimaal twee vragen voor elke stap van de training.</w:t>
            </w:r>
            <w:r>
              <w:br/>
            </w:r>
          </w:p>
        </w:tc>
      </w:tr>
    </w:tbl>
    <w:p w14:paraId="2F567957" w14:textId="77777777" w:rsidR="00FC6153" w:rsidRDefault="00FC6153">
      <w:pPr>
        <w:tabs>
          <w:tab w:val="left" w:pos="1620"/>
        </w:tabs>
        <w:rPr>
          <w:b/>
          <w:sz w:val="24"/>
          <w:szCs w:val="24"/>
          <w:u w:val="single"/>
        </w:rPr>
      </w:pPr>
    </w:p>
    <w:p w14:paraId="20C121AB" w14:textId="77777777" w:rsidR="00F861F0" w:rsidRDefault="00F861F0">
      <w:pPr>
        <w:tabs>
          <w:tab w:val="left" w:pos="1620"/>
        </w:tabs>
        <w:rPr>
          <w:b/>
          <w:sz w:val="24"/>
          <w:szCs w:val="24"/>
          <w:u w:val="single"/>
        </w:rPr>
      </w:pPr>
    </w:p>
    <w:p w14:paraId="146A6EDE" w14:textId="77777777" w:rsidR="00F861F0" w:rsidRDefault="00F861F0">
      <w:pPr>
        <w:tabs>
          <w:tab w:val="left" w:pos="1620"/>
        </w:tabs>
        <w:rPr>
          <w:b/>
          <w:sz w:val="24"/>
          <w:szCs w:val="24"/>
          <w:u w:val="single"/>
        </w:rPr>
      </w:pPr>
    </w:p>
    <w:p w14:paraId="7E2F4731" w14:textId="77777777" w:rsidR="00F861F0" w:rsidRDefault="00F861F0">
      <w:pPr>
        <w:tabs>
          <w:tab w:val="left" w:pos="1620"/>
        </w:tabs>
        <w:rPr>
          <w:b/>
          <w:sz w:val="24"/>
          <w:szCs w:val="24"/>
          <w:u w:val="single"/>
        </w:rPr>
      </w:pPr>
    </w:p>
    <w:p w14:paraId="6C18B784" w14:textId="77777777" w:rsidR="00F861F0" w:rsidRDefault="00F861F0">
      <w:pPr>
        <w:tabs>
          <w:tab w:val="left" w:pos="1620"/>
        </w:tabs>
        <w:rPr>
          <w:b/>
          <w:sz w:val="24"/>
          <w:szCs w:val="24"/>
          <w:u w:val="single"/>
        </w:rPr>
      </w:pPr>
    </w:p>
    <w:tbl>
      <w:tblPr>
        <w:tblStyle w:val="af8"/>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FC6153" w14:paraId="10A8AAAC" w14:textId="77777777" w:rsidTr="00FC6153">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2379BF32" w14:textId="77777777" w:rsidR="00FC6153" w:rsidRDefault="00000000">
            <w:pPr>
              <w:rPr>
                <w:color w:val="F2F2F2"/>
                <w:sz w:val="24"/>
                <w:szCs w:val="24"/>
              </w:rPr>
            </w:pPr>
            <w:r>
              <w:rPr>
                <w:color w:val="F2F2F2"/>
                <w:sz w:val="24"/>
                <w:szCs w:val="24"/>
              </w:rPr>
              <w:lastRenderedPageBreak/>
              <w:t>BELANGRIJKSTE LESSEN</w:t>
            </w:r>
          </w:p>
        </w:tc>
      </w:tr>
      <w:tr w:rsidR="00FC6153" w14:paraId="393825E9" w14:textId="77777777" w:rsidTr="00FC6153">
        <w:trPr>
          <w:cnfStyle w:val="000000100000" w:firstRow="0" w:lastRow="0" w:firstColumn="0" w:lastColumn="0" w:oddVBand="0" w:evenVBand="0" w:oddHBand="1" w:evenHBand="0" w:firstRowFirstColumn="0" w:firstRowLastColumn="0" w:lastRowFirstColumn="0" w:lastRowLastColumn="0"/>
          <w:trHeight w:val="6315"/>
        </w:trPr>
        <w:tc>
          <w:tcPr>
            <w:cnfStyle w:val="001000000000" w:firstRow="0" w:lastRow="0" w:firstColumn="1" w:lastColumn="0" w:oddVBand="0" w:evenVBand="0" w:oddHBand="0" w:evenHBand="0" w:firstRowFirstColumn="0" w:firstRowLastColumn="0" w:lastRowFirstColumn="0" w:lastRowLastColumn="0"/>
            <w:tcW w:w="2122" w:type="dxa"/>
          </w:tcPr>
          <w:p w14:paraId="31A8433B" w14:textId="77777777" w:rsidR="00FC6153" w:rsidRDefault="00000000">
            <w:pPr>
              <w:rPr>
                <w:color w:val="F2F2F2"/>
                <w:sz w:val="24"/>
                <w:szCs w:val="24"/>
              </w:rPr>
            </w:pPr>
            <w:r>
              <w:t>Reflectie en conclusie</w:t>
            </w:r>
          </w:p>
        </w:tc>
        <w:tc>
          <w:tcPr>
            <w:tcW w:w="6945" w:type="dxa"/>
          </w:tcPr>
          <w:p w14:paraId="1F27F17F" w14:textId="77777777" w:rsidR="00FC6153" w:rsidRDefault="00000000">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t>In deze les hebben we de structuur van het Europees Kader voor Digitale Competentie besproken.</w:t>
            </w:r>
          </w:p>
          <w:p w14:paraId="5A685E6A" w14:textId="77777777" w:rsidR="00FC6153" w:rsidRDefault="00000000">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t xml:space="preserve">Denk na over hoe het </w:t>
            </w:r>
            <w:r>
              <w:rPr>
                <w:rFonts w:ascii="Roboto" w:eastAsia="Roboto" w:hAnsi="Roboto" w:cs="Roboto"/>
                <w:color w:val="444746"/>
                <w:sz w:val="21"/>
                <w:szCs w:val="21"/>
              </w:rPr>
              <w:t xml:space="preserve">Digitaal Competentiekader </w:t>
            </w:r>
            <w:r>
              <w:t>gekoppeld kan worden aan onderwijs- en leerpraktijken en hoe het volledig aansluit bij de echte wereld en de schoolcontext.</w:t>
            </w:r>
          </w:p>
          <w:p w14:paraId="70FAFB12" w14:textId="77777777" w:rsidR="00FC6153" w:rsidRDefault="00000000">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t>Om je kennis te consolideren, pas je ten minste één van de voorgestelde leerscenario's toe in je lessen en probeer je zelf een ander leerscenario te creëren voor een andere competentie.</w:t>
            </w:r>
          </w:p>
          <w:p w14:paraId="677ED753" w14:textId="77777777" w:rsidR="00FC6153" w:rsidRDefault="00000000">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color w:val="1D1D1B"/>
              </w:rPr>
            </w:pPr>
            <w:r>
              <w:rPr>
                <w:b/>
              </w:rPr>
              <w:t xml:space="preserve">Reflectieactiviteit (dia 26) </w:t>
            </w:r>
            <w:r>
              <w:rPr>
                <w:b/>
              </w:rPr>
              <w:br/>
            </w:r>
            <w:r>
              <w:t xml:space="preserve">Vraag de leerlingen om samen te reflecteren op de antwoorden die ze hebben gekregen op de gamified quiz. Zo kunnen ze </w:t>
            </w:r>
            <w:r>
              <w:rPr>
                <w:color w:val="1D1D1B"/>
              </w:rPr>
              <w:t xml:space="preserve">de belangrijkste punten van de les samenvatten en eventuele resterende vragen </w:t>
            </w:r>
            <w:r>
              <w:t xml:space="preserve">van de leerlingen beantwoorden </w:t>
            </w:r>
            <w:r>
              <w:rPr>
                <w:color w:val="1D1D1B"/>
              </w:rPr>
              <w:t>.</w:t>
            </w:r>
          </w:p>
          <w:p w14:paraId="081779AD" w14:textId="77777777" w:rsidR="00FC6153" w:rsidRDefault="00000000">
            <w:p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rPr>
                <w:b/>
              </w:rPr>
            </w:pPr>
            <w:r>
              <w:rPr>
                <w:b/>
              </w:rPr>
              <w:t>Instructies</w:t>
            </w:r>
          </w:p>
          <w:p w14:paraId="07A39241" w14:textId="77777777" w:rsidR="00FC6153" w:rsidRDefault="00000000">
            <w:pPr>
              <w:numPr>
                <w:ilvl w:val="0"/>
                <w:numId w:val="10"/>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t xml:space="preserve">Groepeer de leerlingen in kleine groepjes (niet meer dan 3 of 4 per groep). </w:t>
            </w:r>
            <w:r>
              <w:br/>
              <w:t xml:space="preserve">Geef de leerlingen het document </w:t>
            </w:r>
            <w:r>
              <w:rPr>
                <w:rFonts w:ascii="Roboto" w:eastAsia="Roboto" w:hAnsi="Roboto" w:cs="Roboto"/>
                <w:color w:val="444746"/>
                <w:sz w:val="21"/>
                <w:szCs w:val="21"/>
              </w:rPr>
              <w:t xml:space="preserve">'Digital Competence Framework' </w:t>
            </w:r>
            <w:r>
              <w:t xml:space="preserve">( </w:t>
            </w:r>
            <w:hyperlink r:id="rId20">
              <w:r>
                <w:rPr>
                  <w:color w:val="1155CC"/>
                  <w:u w:val="single"/>
                </w:rPr>
                <w:t xml:space="preserve">HIER </w:t>
              </w:r>
            </w:hyperlink>
            <w:r>
              <w:t>).</w:t>
            </w:r>
          </w:p>
          <w:p w14:paraId="292E8821" w14:textId="77777777" w:rsidR="00FC6153" w:rsidRDefault="00000000">
            <w:pPr>
              <w:numPr>
                <w:ilvl w:val="0"/>
                <w:numId w:val="10"/>
              </w:numPr>
              <w:pBdr>
                <w:top w:val="nil"/>
                <w:left w:val="nil"/>
                <w:bottom w:val="nil"/>
                <w:right w:val="nil"/>
                <w:between w:val="nil"/>
              </w:pBdr>
              <w:cnfStyle w:val="000000100000" w:firstRow="0" w:lastRow="0" w:firstColumn="0" w:lastColumn="0" w:oddVBand="0" w:evenVBand="0" w:oddHBand="1" w:evenHBand="0" w:firstRowFirstColumn="0" w:firstRowLastColumn="0" w:lastRowFirstColumn="0" w:lastRowLastColumn="0"/>
            </w:pPr>
            <w:r>
              <w:t>Vraag de leerlingen om te reflecteren op een van de genoemde competenties en om, volgens de structuur van het DCF, ten minste één voorbeeld te ontwerpen van een activiteit die in de klas kan worden gedaan om de leerlingen te stimuleren die competentie te ontwikkelen.</w:t>
            </w:r>
          </w:p>
          <w:p w14:paraId="79291C85" w14:textId="77777777" w:rsidR="00FC6153" w:rsidRDefault="00000000">
            <w:pPr>
              <w:numPr>
                <w:ilvl w:val="0"/>
                <w:numId w:val="10"/>
              </w:numPr>
              <w:pBdr>
                <w:top w:val="nil"/>
                <w:left w:val="nil"/>
                <w:bottom w:val="nil"/>
                <w:right w:val="nil"/>
                <w:between w:val="nil"/>
              </w:pBdr>
              <w:spacing w:after="160"/>
              <w:cnfStyle w:val="000000100000" w:firstRow="0" w:lastRow="0" w:firstColumn="0" w:lastColumn="0" w:oddVBand="0" w:evenVBand="0" w:oddHBand="1" w:evenHBand="0" w:firstRowFirstColumn="0" w:firstRowLastColumn="0" w:lastRowFirstColumn="0" w:lastRowLastColumn="0"/>
            </w:pPr>
            <w:r>
              <w:t>Verdeel de ideeën tussen de groepen en benadruk de belangrijkste lessen.</w:t>
            </w:r>
          </w:p>
        </w:tc>
      </w:tr>
      <w:tr w:rsidR="00FC6153" w14:paraId="5354AC76" w14:textId="77777777" w:rsidTr="00FC6153">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3A131E68" w14:textId="77777777" w:rsidR="00FC6153" w:rsidRDefault="00000000">
            <w:r>
              <w:t>Huiswerk/Extra taken</w:t>
            </w:r>
          </w:p>
        </w:tc>
        <w:tc>
          <w:tcPr>
            <w:tcW w:w="6945" w:type="dxa"/>
          </w:tcPr>
          <w:p w14:paraId="0A824F8E" w14:textId="77777777" w:rsidR="00FC6153" w:rsidRDefault="00000000">
            <w:pPr>
              <w:cnfStyle w:val="000000000000" w:firstRow="0" w:lastRow="0" w:firstColumn="0" w:lastColumn="0" w:oddVBand="0" w:evenVBand="0" w:oddHBand="0" w:evenHBand="0" w:firstRowFirstColumn="0" w:firstRowLastColumn="0" w:lastRowFirstColumn="0" w:lastRowLastColumn="0"/>
            </w:pPr>
            <w:r>
              <w:t xml:space="preserve">Deel het </w:t>
            </w:r>
            <w:r>
              <w:rPr>
                <w:rFonts w:ascii="Roboto" w:eastAsia="Roboto" w:hAnsi="Roboto" w:cs="Roboto"/>
                <w:color w:val="444746"/>
                <w:sz w:val="21"/>
                <w:szCs w:val="21"/>
              </w:rPr>
              <w:t xml:space="preserve">Digital Competence Framework </w:t>
            </w:r>
            <w:r>
              <w:t>en vraag de cursisten om het document te gebruiken als leidraad voor de volgende module van de eenheid.</w:t>
            </w:r>
          </w:p>
          <w:p w14:paraId="4432B0E9" w14:textId="77777777" w:rsidR="00FC6153" w:rsidRDefault="00FC6153">
            <w:pPr>
              <w:cnfStyle w:val="000000000000" w:firstRow="0" w:lastRow="0" w:firstColumn="0" w:lastColumn="0" w:oddVBand="0" w:evenVBand="0" w:oddHBand="0" w:evenHBand="0" w:firstRowFirstColumn="0" w:firstRowLastColumn="0" w:lastRowFirstColumn="0" w:lastRowLastColumn="0"/>
            </w:pPr>
          </w:p>
          <w:p w14:paraId="67B9A891" w14:textId="77777777" w:rsidR="00FC6153" w:rsidRDefault="00000000">
            <w:pPr>
              <w:cnfStyle w:val="000000000000" w:firstRow="0" w:lastRow="0" w:firstColumn="0" w:lastColumn="0" w:oddVBand="0" w:evenVBand="0" w:oddHBand="0" w:evenHBand="0" w:firstRowFirstColumn="0" w:firstRowLastColumn="0" w:lastRowFirstColumn="0" w:lastRowLastColumn="0"/>
              <w:rPr>
                <w:b/>
              </w:rPr>
            </w:pPr>
            <w:r>
              <w:rPr>
                <w:b/>
              </w:rPr>
              <w:t>Reflectie op het nationale curriculum en het EU-kader voor digitale competentie (dia 27)</w:t>
            </w:r>
          </w:p>
          <w:p w14:paraId="5884BF48" w14:textId="77777777" w:rsidR="00FC6153" w:rsidRDefault="00FC6153">
            <w:pPr>
              <w:cnfStyle w:val="000000000000" w:firstRow="0" w:lastRow="0" w:firstColumn="0" w:lastColumn="0" w:oddVBand="0" w:evenVBand="0" w:oddHBand="0" w:evenHBand="0" w:firstRowFirstColumn="0" w:firstRowLastColumn="0" w:lastRowFirstColumn="0" w:lastRowLastColumn="0"/>
            </w:pPr>
          </w:p>
          <w:p w14:paraId="77AB099D" w14:textId="77777777" w:rsidR="00FC6153" w:rsidRDefault="00000000">
            <w:pPr>
              <w:cnfStyle w:val="000000000000" w:firstRow="0" w:lastRow="0" w:firstColumn="0" w:lastColumn="0" w:oddVBand="0" w:evenVBand="0" w:oddHBand="0" w:evenHBand="0" w:firstRowFirstColumn="0" w:firstRowLastColumn="0" w:lastRowFirstColumn="0" w:lastRowLastColumn="0"/>
            </w:pPr>
            <w:r>
              <w:t>Doel: Met deze opdracht worden docenten gestimuleerd om kritisch te reflecteren op hun ervaringen met het nationale curriculum van het land en de sterke en zwakke punten ervan te evalueren. Ze zullen het curriculum ook vergelijken met het Europees Kader voor Digitale Competentie en onderzoeken hoe goed hun nationale curriculum aansluit bij de digitale vaardigheden en competenties die op EU-niveau worden gepromoot.</w:t>
            </w:r>
          </w:p>
          <w:p w14:paraId="779CD1C7" w14:textId="77777777" w:rsidR="00FC6153" w:rsidRDefault="00FC6153">
            <w:pPr>
              <w:cnfStyle w:val="000000000000" w:firstRow="0" w:lastRow="0" w:firstColumn="0" w:lastColumn="0" w:oddVBand="0" w:evenVBand="0" w:oddHBand="0" w:evenHBand="0" w:firstRowFirstColumn="0" w:firstRowLastColumn="0" w:lastRowFirstColumn="0" w:lastRowLastColumn="0"/>
            </w:pPr>
          </w:p>
          <w:p w14:paraId="5628C856" w14:textId="77777777" w:rsidR="00FC6153" w:rsidRDefault="00000000">
            <w:pPr>
              <w:cnfStyle w:val="000000000000" w:firstRow="0" w:lastRow="0" w:firstColumn="0" w:lastColumn="0" w:oddVBand="0" w:evenVBand="0" w:oddHBand="0" w:evenHBand="0" w:firstRowFirstColumn="0" w:firstRowLastColumn="0" w:lastRowFirstColumn="0" w:lastRowLastColumn="0"/>
            </w:pPr>
            <w:r>
              <w:rPr>
                <w:b/>
              </w:rPr>
              <w:t>Instructies</w:t>
            </w:r>
          </w:p>
          <w:p w14:paraId="759A6D9F" w14:textId="77777777" w:rsidR="00FC6153" w:rsidRDefault="00FC6153">
            <w:pPr>
              <w:cnfStyle w:val="000000000000" w:firstRow="0" w:lastRow="0" w:firstColumn="0" w:lastColumn="0" w:oddVBand="0" w:evenVBand="0" w:oddHBand="0" w:evenHBand="0" w:firstRowFirstColumn="0" w:firstRowLastColumn="0" w:lastRowFirstColumn="0" w:lastRowLastColumn="0"/>
            </w:pPr>
          </w:p>
          <w:p w14:paraId="406C598F" w14:textId="77777777" w:rsidR="00FC6153" w:rsidRDefault="00000000">
            <w:pPr>
              <w:numPr>
                <w:ilvl w:val="0"/>
                <w:numId w:val="1"/>
              </w:numPr>
              <w:cnfStyle w:val="000000000000" w:firstRow="0" w:lastRow="0" w:firstColumn="0" w:lastColumn="0" w:oddVBand="0" w:evenVBand="0" w:oddHBand="0" w:evenHBand="0" w:firstRowFirstColumn="0" w:firstRowLastColumn="0" w:lastRowFirstColumn="0" w:lastRowLastColumn="0"/>
            </w:pPr>
            <w:r>
              <w:t>Persoonlijke reflectie (300–400 woorden):</w:t>
            </w:r>
          </w:p>
          <w:p w14:paraId="17B492E7" w14:textId="6CE206A8" w:rsidR="00FC6153" w:rsidRDefault="00000000">
            <w:pPr>
              <w:ind w:left="720"/>
              <w:cnfStyle w:val="000000000000" w:firstRow="0" w:lastRow="0" w:firstColumn="0" w:lastColumn="0" w:oddVBand="0" w:evenVBand="0" w:oddHBand="0" w:evenHBand="0" w:firstRowFirstColumn="0" w:firstRowLastColumn="0" w:lastRowFirstColumn="0" w:lastRowLastColumn="0"/>
            </w:pPr>
            <w:r>
              <w:t xml:space="preserve">Beschrijf </w:t>
            </w:r>
            <w:r w:rsidR="00F861F0">
              <w:t>jouw</w:t>
            </w:r>
            <w:r>
              <w:t xml:space="preserve"> ervaringen met het nationale curriculum in </w:t>
            </w:r>
            <w:r w:rsidR="00F861F0">
              <w:t>jo</w:t>
            </w:r>
            <w:r>
              <w:t>uw rol (als docent, student of onderwijsprofessional).</w:t>
            </w:r>
          </w:p>
          <w:p w14:paraId="05745421" w14:textId="77777777" w:rsidR="00FC6153" w:rsidRDefault="00000000">
            <w:pPr>
              <w:numPr>
                <w:ilvl w:val="0"/>
                <w:numId w:val="3"/>
              </w:numPr>
              <w:cnfStyle w:val="000000000000" w:firstRow="0" w:lastRow="0" w:firstColumn="0" w:lastColumn="0" w:oddVBand="0" w:evenVBand="0" w:oddHBand="0" w:evenHBand="0" w:firstRowFirstColumn="0" w:firstRowLastColumn="0" w:lastRowFirstColumn="0" w:lastRowLastColumn="0"/>
            </w:pPr>
            <w:r>
              <w:lastRenderedPageBreak/>
              <w:t>Stel vragen zoals:</w:t>
            </w:r>
          </w:p>
          <w:p w14:paraId="5ACC2FE8" w14:textId="77777777" w:rsidR="00FC6153"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t>Is het gemakkelijk of moeilijk te implementeren?</w:t>
            </w:r>
          </w:p>
          <w:p w14:paraId="6656C0C7" w14:textId="77777777" w:rsidR="00FC6153"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t>Is het up-to-date met de huidige onderwijsbehoeften en technologieën?</w:t>
            </w:r>
          </w:p>
          <w:p w14:paraId="292E88E8" w14:textId="77777777" w:rsidR="00FC6153"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t>Is het goed gestructureerd en effectief, of moet het worden herzien?</w:t>
            </w:r>
          </w:p>
          <w:p w14:paraId="7946F45C" w14:textId="77777777" w:rsidR="00FC6153" w:rsidRDefault="00000000">
            <w:pPr>
              <w:numPr>
                <w:ilvl w:val="1"/>
                <w:numId w:val="3"/>
              </w:numPr>
              <w:cnfStyle w:val="000000000000" w:firstRow="0" w:lastRow="0" w:firstColumn="0" w:lastColumn="0" w:oddVBand="0" w:evenVBand="0" w:oddHBand="0" w:evenHBand="0" w:firstRowFirstColumn="0" w:firstRowLastColumn="0" w:lastRowFirstColumn="0" w:lastRowLastColumn="0"/>
            </w:pPr>
            <w:r>
              <w:t>Beschouwt u het als een voorbeeld voor andere landen, of als een land dat hervormd moet worden?</w:t>
            </w:r>
          </w:p>
          <w:p w14:paraId="32196396" w14:textId="77777777" w:rsidR="00FC6153" w:rsidRDefault="00FC6153">
            <w:pPr>
              <w:ind w:left="1440"/>
              <w:cnfStyle w:val="000000000000" w:firstRow="0" w:lastRow="0" w:firstColumn="0" w:lastColumn="0" w:oddVBand="0" w:evenVBand="0" w:oddHBand="0" w:evenHBand="0" w:firstRowFirstColumn="0" w:firstRowLastColumn="0" w:lastRowFirstColumn="0" w:lastRowLastColumn="0"/>
            </w:pPr>
          </w:p>
          <w:p w14:paraId="130E3634" w14:textId="77777777" w:rsidR="00FC6153" w:rsidRDefault="00000000">
            <w:pPr>
              <w:numPr>
                <w:ilvl w:val="0"/>
                <w:numId w:val="2"/>
              </w:numPr>
              <w:cnfStyle w:val="000000000000" w:firstRow="0" w:lastRow="0" w:firstColumn="0" w:lastColumn="0" w:oddVBand="0" w:evenVBand="0" w:oddHBand="0" w:evenHBand="0" w:firstRowFirstColumn="0" w:firstRowLastColumn="0" w:lastRowFirstColumn="0" w:lastRowLastColumn="0"/>
            </w:pPr>
            <w:r>
              <w:t>Vergelijkende analyse (400–500 woorden):</w:t>
            </w:r>
          </w:p>
          <w:p w14:paraId="23423206" w14:textId="77777777" w:rsidR="00FC6153" w:rsidRDefault="00000000">
            <w:pPr>
              <w:numPr>
                <w:ilvl w:val="1"/>
                <w:numId w:val="2"/>
              </w:numPr>
              <w:cnfStyle w:val="000000000000" w:firstRow="0" w:lastRow="0" w:firstColumn="0" w:lastColumn="0" w:oddVBand="0" w:evenVBand="0" w:oddHBand="0" w:evenHBand="0" w:firstRowFirstColumn="0" w:firstRowLastColumn="0" w:lastRowFirstColumn="0" w:lastRowLastColumn="0"/>
            </w:pPr>
            <w:r>
              <w:t>Geef een korte introductie tot het EU-kader voor digitale competentie.</w:t>
            </w:r>
          </w:p>
          <w:p w14:paraId="3D85CE72" w14:textId="75A13FE8" w:rsidR="00FC6153" w:rsidRDefault="00000000">
            <w:pPr>
              <w:numPr>
                <w:ilvl w:val="1"/>
                <w:numId w:val="2"/>
              </w:numPr>
              <w:cnfStyle w:val="000000000000" w:firstRow="0" w:lastRow="0" w:firstColumn="0" w:lastColumn="0" w:oddVBand="0" w:evenVBand="0" w:oddHBand="0" w:evenHBand="0" w:firstRowFirstColumn="0" w:firstRowLastColumn="0" w:lastRowFirstColumn="0" w:lastRowLastColumn="0"/>
            </w:pPr>
            <w:r>
              <w:t xml:space="preserve">Vergelijk </w:t>
            </w:r>
            <w:r w:rsidR="00F861F0">
              <w:t>jo</w:t>
            </w:r>
            <w:r>
              <w:t xml:space="preserve">uw nationale curriculum met </w:t>
            </w:r>
            <w:r>
              <w:rPr>
                <w:rFonts w:ascii="Roboto" w:eastAsia="Roboto" w:hAnsi="Roboto" w:cs="Roboto"/>
                <w:color w:val="444746"/>
                <w:sz w:val="21"/>
                <w:szCs w:val="21"/>
              </w:rPr>
              <w:t xml:space="preserve">het Digital Competence Framework </w:t>
            </w:r>
            <w:r>
              <w:t>wat betreft doelstellingen op het gebied van digitale geletterdheid, integratie van digitale hulpmiddelen en ondersteuning voor de ontwikkeling van belangrijke digitale competenties (bijvoorbeeld informatievaardigheden, communicatie, het creëren van content, veiligheid en probleemoplossing).</w:t>
            </w:r>
          </w:p>
          <w:p w14:paraId="514DC314" w14:textId="77777777" w:rsidR="00FC6153" w:rsidRDefault="00000000">
            <w:pPr>
              <w:numPr>
                <w:ilvl w:val="1"/>
                <w:numId w:val="2"/>
              </w:numPr>
              <w:cnfStyle w:val="000000000000" w:firstRow="0" w:lastRow="0" w:firstColumn="0" w:lastColumn="0" w:oddVBand="0" w:evenVBand="0" w:oddHBand="0" w:evenHBand="0" w:firstRowFirstColumn="0" w:firstRowLastColumn="0" w:lastRowFirstColumn="0" w:lastRowLastColumn="0"/>
            </w:pPr>
            <w:r>
              <w:t>Bespreek punten van overeenstemming of hiaten en stel mogelijke verbeteringen of integraties voor.</w:t>
            </w:r>
          </w:p>
          <w:p w14:paraId="2F41C409" w14:textId="77777777" w:rsidR="00FC6153" w:rsidRDefault="00FC6153">
            <w:pPr>
              <w:cnfStyle w:val="000000000000" w:firstRow="0" w:lastRow="0" w:firstColumn="0" w:lastColumn="0" w:oddVBand="0" w:evenVBand="0" w:oddHBand="0" w:evenHBand="0" w:firstRowFirstColumn="0" w:firstRowLastColumn="0" w:lastRowFirstColumn="0" w:lastRowLastColumn="0"/>
            </w:pPr>
          </w:p>
          <w:p w14:paraId="090A6B15" w14:textId="77777777" w:rsidR="00FC6153" w:rsidRDefault="00000000">
            <w:pPr>
              <w:cnfStyle w:val="000000000000" w:firstRow="0" w:lastRow="0" w:firstColumn="0" w:lastColumn="0" w:oddVBand="0" w:evenVBand="0" w:oddHBand="0" w:evenHBand="0" w:firstRowFirstColumn="0" w:firstRowLastColumn="0" w:lastRowFirstColumn="0" w:lastRowLastColumn="0"/>
            </w:pPr>
            <w:r>
              <w:t>Verwachte resultaten:</w:t>
            </w:r>
          </w:p>
          <w:p w14:paraId="6FBAC7FD" w14:textId="77777777" w:rsidR="00FC6153" w:rsidRDefault="00000000">
            <w:pPr>
              <w:cnfStyle w:val="000000000000" w:firstRow="0" w:lastRow="0" w:firstColumn="0" w:lastColumn="0" w:oddVBand="0" w:evenVBand="0" w:oddHBand="0" w:evenHBand="0" w:firstRowFirstColumn="0" w:firstRowLastColumn="0" w:lastRowFirstColumn="0" w:lastRowLastColumn="0"/>
            </w:pPr>
            <w:r>
              <w:t>Door deze opdracht te voltooien, zullen leraren:</w:t>
            </w:r>
          </w:p>
          <w:p w14:paraId="6B971A10" w14:textId="62393CF1" w:rsidR="00FC6153" w:rsidRDefault="00F861F0">
            <w:pPr>
              <w:numPr>
                <w:ilvl w:val="0"/>
                <w:numId w:val="11"/>
              </w:numPr>
              <w:cnfStyle w:val="000000000000" w:firstRow="0" w:lastRow="0" w:firstColumn="0" w:lastColumn="0" w:oddVBand="0" w:evenVBand="0" w:oddHBand="0" w:evenHBand="0" w:firstRowFirstColumn="0" w:firstRowLastColumn="0" w:lastRowFirstColumn="0" w:lastRowLastColumn="0"/>
            </w:pPr>
            <w:r>
              <w:t>M</w:t>
            </w:r>
            <w:r w:rsidR="00000000">
              <w:t xml:space="preserve">eer inzicht </w:t>
            </w:r>
            <w:r>
              <w:t xml:space="preserve">krijgen </w:t>
            </w:r>
            <w:r w:rsidR="00000000">
              <w:t xml:space="preserve">in de structuur en doelstellingen van </w:t>
            </w:r>
            <w:r>
              <w:t>jo</w:t>
            </w:r>
            <w:r w:rsidR="00000000">
              <w:t>uw nationale curriculum.</w:t>
            </w:r>
          </w:p>
          <w:p w14:paraId="1ECFBA0C" w14:textId="4F3A4647" w:rsidR="00FC6153" w:rsidRDefault="00F861F0">
            <w:pPr>
              <w:numPr>
                <w:ilvl w:val="0"/>
                <w:numId w:val="11"/>
              </w:numPr>
              <w:cnfStyle w:val="000000000000" w:firstRow="0" w:lastRow="0" w:firstColumn="0" w:lastColumn="0" w:oddVBand="0" w:evenVBand="0" w:oddHBand="0" w:evenHBand="0" w:firstRowFirstColumn="0" w:firstRowLastColumn="0" w:lastRowFirstColumn="0" w:lastRowLastColumn="0"/>
            </w:pPr>
            <w:r>
              <w:t>I</w:t>
            </w:r>
            <w:r w:rsidR="00000000">
              <w:t>nzicht</w:t>
            </w:r>
            <w:r>
              <w:t>krijgen</w:t>
            </w:r>
            <w:r w:rsidR="00000000">
              <w:t xml:space="preserve"> in hoe EU-kaders nationale onderwijsstelsels beïnvloeden of ermee contrasteren.</w:t>
            </w:r>
          </w:p>
          <w:p w14:paraId="222116EF" w14:textId="264552DA" w:rsidR="00FC6153" w:rsidRDefault="00F861F0">
            <w:pPr>
              <w:numPr>
                <w:ilvl w:val="0"/>
                <w:numId w:val="11"/>
              </w:numPr>
              <w:cnfStyle w:val="000000000000" w:firstRow="0" w:lastRow="0" w:firstColumn="0" w:lastColumn="0" w:oddVBand="0" w:evenVBand="0" w:oddHBand="0" w:evenHBand="0" w:firstRowFirstColumn="0" w:firstRowLastColumn="0" w:lastRowFirstColumn="0" w:lastRowLastColumn="0"/>
            </w:pPr>
            <w:r>
              <w:t>N</w:t>
            </w:r>
            <w:r w:rsidR="00000000">
              <w:t>a</w:t>
            </w:r>
            <w:r>
              <w:t>denken</w:t>
            </w:r>
            <w:r w:rsidR="00000000">
              <w:t xml:space="preserve"> over de integratie van digitale competentie in modern onderwijs en bepaal welke gebieden verbetering behoeven.</w:t>
            </w:r>
          </w:p>
          <w:p w14:paraId="6A79879E" w14:textId="77777777" w:rsidR="00FC6153" w:rsidRDefault="00000000">
            <w:pPr>
              <w:cnfStyle w:val="000000000000" w:firstRow="0" w:lastRow="0" w:firstColumn="0" w:lastColumn="0" w:oddVBand="0" w:evenVBand="0" w:oddHBand="0" w:evenHBand="0" w:firstRowFirstColumn="0" w:firstRowLastColumn="0" w:lastRowFirstColumn="0" w:lastRowLastColumn="0"/>
            </w:pPr>
            <w:r>
              <w:t>Formaat: Getypt, max. 1000 woorden</w:t>
            </w:r>
            <w:r>
              <w:br/>
            </w:r>
          </w:p>
        </w:tc>
      </w:tr>
    </w:tbl>
    <w:p w14:paraId="72691291" w14:textId="77777777" w:rsidR="00FC6153" w:rsidRDefault="00FC6153"/>
    <w:sectPr w:rsidR="00FC6153">
      <w:headerReference w:type="default" r:id="rId21"/>
      <w:footerReference w:type="default" r:id="rId22"/>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F8E4A" w14:textId="77777777" w:rsidR="003278F5" w:rsidRDefault="003278F5">
      <w:pPr>
        <w:spacing w:after="0" w:line="240" w:lineRule="auto"/>
      </w:pPr>
      <w:r>
        <w:separator/>
      </w:r>
    </w:p>
  </w:endnote>
  <w:endnote w:type="continuationSeparator" w:id="0">
    <w:p w14:paraId="7CFF7D37" w14:textId="77777777" w:rsidR="003278F5" w:rsidRDefault="003278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A90CD6" w14:textId="77777777" w:rsidR="00FC6153"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2A6713ED" wp14:editId="4F74367A">
              <wp:simplePos x="0" y="0"/>
              <wp:positionH relativeFrom="column">
                <wp:posOffset>838200</wp:posOffset>
              </wp:positionH>
              <wp:positionV relativeFrom="paragraph">
                <wp:posOffset>101600</wp:posOffset>
              </wp:positionV>
              <wp:extent cx="5443220" cy="695325"/>
              <wp:effectExtent l="0" t="0" r="0" b="0"/>
              <wp:wrapNone/>
              <wp:docPr id="1597007008" name="Rechthoek 1597007008"/>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29BB6062" w14:textId="77777777" w:rsidR="00FC6153" w:rsidRDefault="00000000">
                          <w:pPr>
                            <w:spacing w:after="0" w:line="240" w:lineRule="auto"/>
                            <w:textDirection w:val="btLr"/>
                          </w:pPr>
                          <w:r w:rsidRPr="00F861F0">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2A6713ED" id="Rechthoek 1597007008" o:spid="_x0000_s1028" style="position:absolute;margin-left:66pt;margin-top:8pt;width:428.6pt;height:54.7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It44nLfAAAADwEAAA8AAABkcnMvZG93&#13;&#10;bnJldi54bWxMT01PwzAMvSPxHyIjcWPpCq22rumE+DhwpOPAMWtMW5E4VZJu3b/HnOBi+/nj+b16&#13;&#10;vzgrThji6EnBepWBQOq8GalX8HF4vduAiEmT0dYTKrhghH1zfVXryvgzveOpTb1gEoqVVjCkNFVS&#13;&#10;xm5Ap+PKT0g8+/LB6cQw9NIEfWZyZ2WeZaV0eiT+MOgJnwbsvtvZKZjQmtk+tNlnJ18Crcu3g7wU&#13;&#10;St3eLM87Do87EAmX9HcBvx5YPzQs7OhnMlFYxvc5G0pclJx5YbvZ5iCO3MiLAmRTy/8+mh8A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i3jict8AAAAPAQAADwAAAAAAAAAAAAAAAAAW&#13;&#10;BAAAZHJzL2Rvd25yZXYueG1sUEsFBgAAAAAEAAQA8wAAACIFAAAAAA==&#13;&#10;" filled="f" stroked="f">
              <v:textbox inset="2.53958mm,1.2694mm,2.53958mm,1.2694mm">
                <w:txbxContent>
                  <w:p w14:paraId="29BB6062" w14:textId="77777777" w:rsidR="00FC6153" w:rsidRDefault="00000000">
                    <w:pPr>
                      <w:spacing w:after="0" w:line="240" w:lineRule="auto"/>
                      <w:textDirection w:val="btLr"/>
                    </w:pPr>
                    <w:r w:rsidRPr="00F861F0">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385AB5D2" wp14:editId="0AFE086B">
          <wp:simplePos x="0" y="0"/>
          <wp:positionH relativeFrom="column">
            <wp:posOffset>-645788</wp:posOffset>
          </wp:positionH>
          <wp:positionV relativeFrom="paragraph">
            <wp:posOffset>144780</wp:posOffset>
          </wp:positionV>
          <wp:extent cx="1311570" cy="506095"/>
          <wp:effectExtent l="0" t="0" r="0" b="0"/>
          <wp:wrapNone/>
          <wp:docPr id="159700701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075E220C" w14:textId="77777777" w:rsidR="00FC6153" w:rsidRDefault="00FC6153">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C32CC" w14:textId="77777777" w:rsidR="003278F5" w:rsidRDefault="003278F5">
      <w:pPr>
        <w:spacing w:after="0" w:line="240" w:lineRule="auto"/>
      </w:pPr>
      <w:r>
        <w:separator/>
      </w:r>
    </w:p>
  </w:footnote>
  <w:footnote w:type="continuationSeparator" w:id="0">
    <w:p w14:paraId="756BD1F8" w14:textId="77777777" w:rsidR="003278F5" w:rsidRDefault="003278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61178" w14:textId="77777777" w:rsidR="00FC6153"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481B4A"/>
    <w:multiLevelType w:val="multilevel"/>
    <w:tmpl w:val="3D16E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E411304"/>
    <w:multiLevelType w:val="multilevel"/>
    <w:tmpl w:val="737A6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4E84130"/>
    <w:multiLevelType w:val="multilevel"/>
    <w:tmpl w:val="2086FA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27356198"/>
    <w:multiLevelType w:val="multilevel"/>
    <w:tmpl w:val="B30665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D5D4676"/>
    <w:multiLevelType w:val="multilevel"/>
    <w:tmpl w:val="CBCAB7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83955E3"/>
    <w:multiLevelType w:val="multilevel"/>
    <w:tmpl w:val="51F8F0E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600326EE"/>
    <w:multiLevelType w:val="multilevel"/>
    <w:tmpl w:val="5E2428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60EF7E13"/>
    <w:multiLevelType w:val="multilevel"/>
    <w:tmpl w:val="CF9403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67CF3FBC"/>
    <w:multiLevelType w:val="multilevel"/>
    <w:tmpl w:val="81028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10B161C"/>
    <w:multiLevelType w:val="multilevel"/>
    <w:tmpl w:val="B5309C5E"/>
    <w:lvl w:ilvl="0">
      <w:start w:val="1"/>
      <w:numFmt w:val="bullet"/>
      <w:lvlText w:val="●"/>
      <w:lvlJc w:val="left"/>
      <w:pPr>
        <w:ind w:left="720" w:hanging="360"/>
      </w:pPr>
      <w:rPr>
        <w:sz w:val="26"/>
        <w:szCs w:val="26"/>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716E6C1E"/>
    <w:multiLevelType w:val="multilevel"/>
    <w:tmpl w:val="254A13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97224136">
    <w:abstractNumId w:val="1"/>
  </w:num>
  <w:num w:numId="2" w16cid:durableId="1994525750">
    <w:abstractNumId w:val="5"/>
  </w:num>
  <w:num w:numId="3" w16cid:durableId="178088695">
    <w:abstractNumId w:val="6"/>
  </w:num>
  <w:num w:numId="4" w16cid:durableId="535121102">
    <w:abstractNumId w:val="9"/>
  </w:num>
  <w:num w:numId="5" w16cid:durableId="1530484813">
    <w:abstractNumId w:val="8"/>
  </w:num>
  <w:num w:numId="6" w16cid:durableId="793984965">
    <w:abstractNumId w:val="4"/>
  </w:num>
  <w:num w:numId="7" w16cid:durableId="858813815">
    <w:abstractNumId w:val="0"/>
  </w:num>
  <w:num w:numId="8" w16cid:durableId="1670982119">
    <w:abstractNumId w:val="10"/>
  </w:num>
  <w:num w:numId="9" w16cid:durableId="599990859">
    <w:abstractNumId w:val="3"/>
  </w:num>
  <w:num w:numId="10" w16cid:durableId="2137479443">
    <w:abstractNumId w:val="2"/>
  </w:num>
  <w:num w:numId="11" w16cid:durableId="198443200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6153"/>
    <w:rsid w:val="003278F5"/>
    <w:rsid w:val="00F861F0"/>
    <w:rsid w:val="00FC6153"/>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BE7F"/>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joint-research-centre.ec.europa.eu/scientific-activities-z/education-and-training/digital-transformation-education/digital-competence-framework-citizens-digcomp/digcomp-framework_en" TargetMode="External"/><Relationship Id="rId18" Type="http://schemas.openxmlformats.org/officeDocument/2006/relationships/hyperlink" Target="https://youtu.be/cIDOrZuJzVU?feature=share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employment-social-affairs.ec.europa.eu/policies-and-activities/skills-and-qualifications/european-skills-agenda_en" TargetMode="External"/><Relationship Id="rId17" Type="http://schemas.openxmlformats.org/officeDocument/2006/relationships/hyperlink" Target="https://www.youtube.com/watch?v=cIDOrZuJzVU" TargetMode="External"/><Relationship Id="rId2" Type="http://schemas.openxmlformats.org/officeDocument/2006/relationships/numbering" Target="numbering.xml"/><Relationship Id="rId16" Type="http://schemas.openxmlformats.org/officeDocument/2006/relationships/hyperlink" Target="https://www.youtube.com/watch?v=2GU67vTVNpQ" TargetMode="External"/><Relationship Id="rId20" Type="http://schemas.openxmlformats.org/officeDocument/2006/relationships/hyperlink" Target="https://publications.jrc.ec.europa.eu/repository/bitstream/JRC106281/web-digcomp2.1pdf_(onlin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ducation.ec.europa.eu/focus-topics/digital-education/action-pla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ublications.jrc.ec.europa.eu/repository/handle/JRC128415" TargetMode="External"/><Relationship Id="rId23" Type="http://schemas.openxmlformats.org/officeDocument/2006/relationships/fontTable" Target="fontTable.xml"/><Relationship Id="rId10" Type="http://schemas.openxmlformats.org/officeDocument/2006/relationships/image" Target="media/image3.jpg"/><Relationship Id="rId19" Type="http://schemas.openxmlformats.org/officeDocument/2006/relationships/hyperlink" Target="https://youtu.be/cIDOrZuJzVU?feature=shared"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joint-research-centre.ec.europa.eu/system/files/2017-05/digcomp-framework-poster-af-ok.pdf"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rAcQD5rVUK05A7Aw3C1VzLjtDQ==">CgMxLjAyDmguYXFhdzV3ZDhkYzMzMg5oLnJ1dWVlaXo0ZWltZDIOaC53NW5od3c3ZnE0dDYyDmguNnRjM3JjeGEzdnUzMg5oLml5dnRrbGd6Y3BhMDIOaC5obWR0NWtnZjRnbnkyDmgub2hjaGJvbmJhb2Q5Mg5oLjJpaXpvc2FnbmRkdzIOaC56YWdmaDB6OHgyNWcyDmgubXBkcW56dHV4NHlqMg5oLmxoemkxM3RsM25iNDIOaC5oYm9heG1vMjJxbTI4AHIhMTFmT25mSmhEV1JrZXpjX0FNRTlaOUdYT1hSbWMybnZ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2302</Words>
  <Characters>12662</Characters>
  <Application>Microsoft Office Word</Application>
  <DocSecurity>0</DocSecurity>
  <Lines>105</Lines>
  <Paragraphs>29</Paragraphs>
  <ScaleCrop>false</ScaleCrop>
  <Company/>
  <LinksUpToDate>false</LinksUpToDate>
  <CharactersWithSpaces>14935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2025-06-28T11:55:00Z</dcterms:created>
  <dcterms:modified xsi:type="dcterms:W3CDTF">2025-06-28T11:55:00Z</dcterms:modified>
</cp:coreProperties>
</file>